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39E33" w14:textId="77777777" w:rsidR="00463CD7" w:rsidRPr="00463CD7" w:rsidRDefault="00463CD7" w:rsidP="00463CD7">
      <w:pPr>
        <w:pStyle w:val="Normlnywebov"/>
        <w:spacing w:before="0" w:beforeAutospacing="0" w:after="120" w:afterAutospacing="0" w:line="360" w:lineRule="auto"/>
        <w:jc w:val="both"/>
        <w:rPr>
          <w:sz w:val="32"/>
          <w:szCs w:val="32"/>
        </w:rPr>
      </w:pPr>
      <w:r w:rsidRPr="00747FCE">
        <w:t> </w:t>
      </w:r>
    </w:p>
    <w:p w14:paraId="65D8E783" w14:textId="77777777" w:rsidR="00463CD7" w:rsidRPr="00463CD7" w:rsidRDefault="00463CD7" w:rsidP="00463CD7">
      <w:pPr>
        <w:pStyle w:val="Nadpis3"/>
        <w:spacing w:before="0" w:beforeAutospacing="0" w:after="120" w:afterAutospacing="0" w:line="360" w:lineRule="auto"/>
        <w:jc w:val="center"/>
        <w:rPr>
          <w:sz w:val="32"/>
          <w:szCs w:val="32"/>
        </w:rPr>
      </w:pPr>
      <w:r w:rsidRPr="00463CD7">
        <w:rPr>
          <w:rStyle w:val="Vrazn"/>
          <w:b/>
          <w:bCs/>
          <w:sz w:val="32"/>
          <w:szCs w:val="32"/>
        </w:rPr>
        <w:t>VÝZVA NA PREDKLADANIE PONÚK</w:t>
      </w:r>
    </w:p>
    <w:p w14:paraId="4D367663" w14:textId="2056DD49" w:rsidR="00463CD7" w:rsidRPr="00747FCE" w:rsidRDefault="00463CD7" w:rsidP="00463CD7">
      <w:pPr>
        <w:pStyle w:val="Normlnywebov"/>
        <w:spacing w:before="0" w:beforeAutospacing="0" w:after="120" w:afterAutospacing="0" w:line="360" w:lineRule="auto"/>
        <w:jc w:val="center"/>
      </w:pPr>
      <w:r w:rsidRPr="00747FCE">
        <w:t xml:space="preserve">na </w:t>
      </w:r>
      <w:r w:rsidR="00804BE3">
        <w:t xml:space="preserve">podlimitnú civilnú </w:t>
      </w:r>
      <w:r w:rsidRPr="00747FCE">
        <w:t xml:space="preserve">zákazku </w:t>
      </w:r>
    </w:p>
    <w:p w14:paraId="3D68A016" w14:textId="3F73F444" w:rsidR="00463CD7" w:rsidRPr="00747FCE" w:rsidRDefault="00463CD7" w:rsidP="00463CD7">
      <w:pPr>
        <w:pStyle w:val="Normlnywebov"/>
        <w:spacing w:before="0" w:beforeAutospacing="0" w:after="120" w:afterAutospacing="0" w:line="360" w:lineRule="auto"/>
        <w:jc w:val="center"/>
      </w:pPr>
      <w:proofErr w:type="spellStart"/>
      <w:r w:rsidRPr="00747FCE">
        <w:rPr>
          <w:rStyle w:val="Vrazn"/>
        </w:rPr>
        <w:t>podľa</w:t>
      </w:r>
      <w:proofErr w:type="spellEnd"/>
      <w:r w:rsidRPr="00747FCE">
        <w:rPr>
          <w:rStyle w:val="Vrazn"/>
        </w:rPr>
        <w:t xml:space="preserve"> § 1</w:t>
      </w:r>
      <w:r w:rsidR="00804BE3">
        <w:rPr>
          <w:rStyle w:val="Vrazn"/>
        </w:rPr>
        <w:t>08</w:t>
      </w:r>
      <w:r w:rsidRPr="00747FCE">
        <w:rPr>
          <w:rStyle w:val="Vrazn"/>
        </w:rPr>
        <w:t xml:space="preserve"> </w:t>
      </w:r>
      <w:proofErr w:type="spellStart"/>
      <w:r w:rsidRPr="00747FCE">
        <w:rPr>
          <w:rStyle w:val="Vrazn"/>
        </w:rPr>
        <w:t>zákona</w:t>
      </w:r>
      <w:proofErr w:type="spellEnd"/>
      <w:r w:rsidRPr="00747FCE">
        <w:rPr>
          <w:rStyle w:val="Vrazn"/>
        </w:rPr>
        <w:t xml:space="preserve"> č. 343/2015 Z. z. o verejnom obstarávaní a o zmene a doplnení niektorých</w:t>
      </w:r>
      <w:r w:rsidRPr="00747FCE">
        <w:t xml:space="preserve"> </w:t>
      </w:r>
      <w:r w:rsidRPr="00747FCE">
        <w:rPr>
          <w:rStyle w:val="Vrazn"/>
        </w:rPr>
        <w:t>zákonov</w:t>
      </w:r>
    </w:p>
    <w:p w14:paraId="71D249F3" w14:textId="77777777" w:rsidR="00463CD7" w:rsidRPr="00747FCE" w:rsidRDefault="00463CD7" w:rsidP="00463CD7">
      <w:pPr>
        <w:pStyle w:val="Normlnywebov"/>
        <w:spacing w:before="0" w:beforeAutospacing="0" w:after="120" w:afterAutospacing="0" w:line="360" w:lineRule="auto"/>
        <w:jc w:val="both"/>
      </w:pPr>
      <w:r w:rsidRPr="00747FCE">
        <w:t> </w:t>
      </w:r>
    </w:p>
    <w:p w14:paraId="2B6BE6F0" w14:textId="77777777" w:rsidR="00463CD7" w:rsidRPr="00747FCE" w:rsidRDefault="00463CD7" w:rsidP="00463CD7">
      <w:pPr>
        <w:pStyle w:val="Normlnywebov"/>
        <w:spacing w:before="0" w:beforeAutospacing="0" w:after="120" w:afterAutospacing="0" w:line="360" w:lineRule="auto"/>
        <w:jc w:val="both"/>
      </w:pPr>
      <w:r w:rsidRPr="00747FCE">
        <w:rPr>
          <w:rStyle w:val="Vrazn"/>
          <w:i/>
          <w:iCs/>
          <w:shd w:val="clear" w:color="auto" w:fill="DDDDDD"/>
        </w:rPr>
        <w:t xml:space="preserve">Identifikačné údaje verejného obstarávateľa: </w:t>
      </w:r>
    </w:p>
    <w:p w14:paraId="6587622C" w14:textId="77777777" w:rsidR="00463CD7" w:rsidRPr="00747FCE" w:rsidRDefault="00463CD7" w:rsidP="00463CD7">
      <w:pPr>
        <w:pStyle w:val="Normlnywebov"/>
        <w:spacing w:before="0" w:beforeAutospacing="0" w:after="120" w:afterAutospacing="0" w:line="360" w:lineRule="auto"/>
        <w:jc w:val="both"/>
      </w:pPr>
      <w:r w:rsidRPr="00747FCE">
        <w:rPr>
          <w:rStyle w:val="Vrazn"/>
        </w:rPr>
        <w:t>1. Verejný obstarávateľ:</w:t>
      </w:r>
    </w:p>
    <w:p w14:paraId="15CE1BC9" w14:textId="77777777" w:rsidR="00463CD7" w:rsidRPr="00747FCE" w:rsidRDefault="00463CD7" w:rsidP="00463CD7">
      <w:pPr>
        <w:pStyle w:val="Normlnywebov"/>
        <w:spacing w:before="0" w:beforeAutospacing="0" w:after="120" w:afterAutospacing="0" w:line="360" w:lineRule="auto"/>
        <w:jc w:val="both"/>
      </w:pPr>
      <w:r w:rsidRPr="00747FCE">
        <w:t>Názov:</w:t>
      </w:r>
    </w:p>
    <w:p w14:paraId="1F0CB3C8" w14:textId="77777777" w:rsidR="00463CD7" w:rsidRPr="00747FCE" w:rsidRDefault="00463CD7" w:rsidP="00463CD7">
      <w:pPr>
        <w:pStyle w:val="Normlnywebov"/>
        <w:spacing w:before="0" w:beforeAutospacing="0" w:after="120" w:afterAutospacing="0" w:line="360" w:lineRule="auto"/>
        <w:jc w:val="both"/>
      </w:pPr>
      <w:r w:rsidRPr="00747FCE">
        <w:t>So sídlom:</w:t>
      </w:r>
    </w:p>
    <w:p w14:paraId="4559B741" w14:textId="77777777" w:rsidR="00463CD7" w:rsidRPr="00747FCE" w:rsidRDefault="00463CD7" w:rsidP="00463CD7">
      <w:pPr>
        <w:pStyle w:val="Normlnywebov"/>
        <w:spacing w:before="0" w:beforeAutospacing="0" w:after="120" w:afterAutospacing="0" w:line="360" w:lineRule="auto"/>
        <w:jc w:val="both"/>
      </w:pPr>
      <w:r w:rsidRPr="00747FCE">
        <w:t>Zastúpený:</w:t>
      </w:r>
    </w:p>
    <w:p w14:paraId="1DD809EA" w14:textId="77777777" w:rsidR="00463CD7" w:rsidRPr="00747FCE" w:rsidRDefault="00463CD7" w:rsidP="00463CD7">
      <w:pPr>
        <w:pStyle w:val="Normlnywebov"/>
        <w:spacing w:before="0" w:beforeAutospacing="0" w:after="120" w:afterAutospacing="0" w:line="360" w:lineRule="auto"/>
        <w:jc w:val="both"/>
      </w:pPr>
      <w:r w:rsidRPr="00747FCE">
        <w:t>IČO:</w:t>
      </w:r>
    </w:p>
    <w:p w14:paraId="04010C8F" w14:textId="77777777" w:rsidR="00463CD7" w:rsidRPr="00747FCE" w:rsidRDefault="00463CD7" w:rsidP="00463CD7">
      <w:pPr>
        <w:pStyle w:val="Normlnywebov"/>
        <w:spacing w:before="0" w:beforeAutospacing="0" w:after="120" w:afterAutospacing="0" w:line="360" w:lineRule="auto"/>
        <w:jc w:val="both"/>
      </w:pPr>
      <w:r w:rsidRPr="00747FCE">
        <w:t>DIČ:</w:t>
      </w:r>
    </w:p>
    <w:p w14:paraId="374B866B" w14:textId="77777777" w:rsidR="00463CD7" w:rsidRPr="00747FCE" w:rsidRDefault="00463CD7" w:rsidP="00463CD7">
      <w:pPr>
        <w:pStyle w:val="Normlnywebov"/>
        <w:spacing w:before="0" w:beforeAutospacing="0" w:after="120" w:afterAutospacing="0" w:line="360" w:lineRule="auto"/>
        <w:jc w:val="both"/>
      </w:pPr>
      <w:r w:rsidRPr="00747FCE">
        <w:t>telefónne číslo:</w:t>
      </w:r>
    </w:p>
    <w:p w14:paraId="677080C0" w14:textId="77777777" w:rsidR="00463CD7" w:rsidRPr="00747FCE" w:rsidRDefault="00463CD7" w:rsidP="00463CD7">
      <w:pPr>
        <w:pStyle w:val="Normlnywebov"/>
        <w:spacing w:before="0" w:beforeAutospacing="0" w:after="120" w:afterAutospacing="0" w:line="360" w:lineRule="auto"/>
        <w:jc w:val="both"/>
      </w:pPr>
      <w:r w:rsidRPr="00747FCE">
        <w:t>e-mail:</w:t>
      </w:r>
    </w:p>
    <w:p w14:paraId="62082355" w14:textId="77777777" w:rsidR="00463CD7" w:rsidRPr="00747FCE" w:rsidRDefault="00463CD7" w:rsidP="00463CD7">
      <w:pPr>
        <w:pStyle w:val="Normlnywebov"/>
        <w:spacing w:before="0" w:beforeAutospacing="0" w:after="120" w:afterAutospacing="0" w:line="360" w:lineRule="auto"/>
        <w:jc w:val="both"/>
      </w:pPr>
      <w:r w:rsidRPr="00747FCE">
        <w:rPr>
          <w:rStyle w:val="Zvraznenie"/>
          <w:b/>
          <w:bCs/>
          <w:shd w:val="clear" w:color="auto" w:fill="DDDDDD"/>
        </w:rPr>
        <w:t>Predmet zákazky</w:t>
      </w:r>
    </w:p>
    <w:p w14:paraId="6D406F0F" w14:textId="77777777" w:rsidR="00463CD7" w:rsidRPr="00747FCE" w:rsidRDefault="00463CD7" w:rsidP="00463CD7">
      <w:pPr>
        <w:pStyle w:val="Normlnywebov"/>
        <w:spacing w:before="0" w:beforeAutospacing="0" w:after="120" w:afterAutospacing="0" w:line="360" w:lineRule="auto"/>
        <w:jc w:val="both"/>
      </w:pPr>
      <w:r w:rsidRPr="00747FCE">
        <w:rPr>
          <w:rStyle w:val="Vrazn"/>
        </w:rPr>
        <w:t xml:space="preserve">2. Názov zákazky: </w:t>
      </w:r>
    </w:p>
    <w:p w14:paraId="5BF183F7" w14:textId="77777777" w:rsidR="00463CD7" w:rsidRPr="00747FCE" w:rsidRDefault="00463CD7" w:rsidP="00463CD7">
      <w:pPr>
        <w:pStyle w:val="Normlnywebov"/>
        <w:spacing w:before="0" w:beforeAutospacing="0" w:after="120" w:afterAutospacing="0" w:line="360" w:lineRule="auto"/>
        <w:jc w:val="both"/>
      </w:pPr>
      <w:r w:rsidRPr="00747FCE">
        <w:rPr>
          <w:rStyle w:val="Vrazn"/>
        </w:rPr>
        <w:t xml:space="preserve">3. Druh zákazky: </w:t>
      </w:r>
      <w:r w:rsidRPr="00747FCE">
        <w:t>Stavebné práce, služby, tovar</w:t>
      </w:r>
    </w:p>
    <w:p w14:paraId="5B607BC3" w14:textId="77777777" w:rsidR="00463CD7" w:rsidRPr="00747FCE" w:rsidRDefault="00463CD7" w:rsidP="00463CD7">
      <w:pPr>
        <w:pStyle w:val="Normlnywebov"/>
        <w:spacing w:before="0" w:beforeAutospacing="0" w:after="120" w:afterAutospacing="0" w:line="360" w:lineRule="auto"/>
        <w:jc w:val="both"/>
      </w:pPr>
      <w:r w:rsidRPr="00747FCE">
        <w:rPr>
          <w:rStyle w:val="Vrazn"/>
        </w:rPr>
        <w:t>4. Spoločný slovník obstarávania (CPV):</w:t>
      </w:r>
    </w:p>
    <w:p w14:paraId="1F78CA4C" w14:textId="5E6E97C3" w:rsidR="00463CD7" w:rsidRPr="00747FCE" w:rsidRDefault="00804BE3" w:rsidP="00463CD7">
      <w:pPr>
        <w:pStyle w:val="Normlnywebov"/>
        <w:spacing w:before="0" w:beforeAutospacing="0" w:after="120" w:afterAutospacing="0" w:line="360" w:lineRule="auto"/>
        <w:jc w:val="both"/>
      </w:pPr>
      <w:r>
        <w:t>…</w:t>
      </w:r>
    </w:p>
    <w:p w14:paraId="77F59302" w14:textId="77777777" w:rsidR="00463CD7" w:rsidRPr="00747FCE" w:rsidRDefault="00463CD7" w:rsidP="00463CD7">
      <w:pPr>
        <w:pStyle w:val="Normlnywebov"/>
        <w:spacing w:before="0" w:beforeAutospacing="0" w:after="120" w:afterAutospacing="0" w:line="360" w:lineRule="auto"/>
        <w:jc w:val="both"/>
      </w:pPr>
      <w:r w:rsidRPr="00747FCE">
        <w:rPr>
          <w:rStyle w:val="Vrazn"/>
        </w:rPr>
        <w:t xml:space="preserve">5. Miesto dodania: </w:t>
      </w:r>
    </w:p>
    <w:p w14:paraId="2315A5EB" w14:textId="77777777" w:rsidR="00463CD7" w:rsidRPr="00747FCE" w:rsidRDefault="00463CD7" w:rsidP="00463CD7">
      <w:pPr>
        <w:pStyle w:val="Normlnywebov"/>
        <w:spacing w:before="0" w:beforeAutospacing="0" w:after="120" w:afterAutospacing="0" w:line="360" w:lineRule="auto"/>
        <w:jc w:val="both"/>
      </w:pPr>
      <w:r w:rsidRPr="00747FCE">
        <w:rPr>
          <w:rStyle w:val="Vrazn"/>
        </w:rPr>
        <w:t>6. Opis predmetu zákazky:</w:t>
      </w:r>
    </w:p>
    <w:p w14:paraId="108AFB52" w14:textId="77777777" w:rsidR="00463CD7" w:rsidRPr="00747FCE" w:rsidRDefault="00463CD7" w:rsidP="00463CD7">
      <w:pPr>
        <w:pStyle w:val="Normlnywebov"/>
        <w:spacing w:before="0" w:beforeAutospacing="0" w:after="120" w:afterAutospacing="0" w:line="360" w:lineRule="auto"/>
        <w:jc w:val="both"/>
      </w:pPr>
      <w:r w:rsidRPr="00747FCE">
        <w:t xml:space="preserve">Predmet zákazky v celom rozsahu je opísaný tak, aby bol presne a zrozumiteľne špecifikovaný. Opis vychádza z predkladaného projektu, ktorý tvorí kompaktný vzájomne nedeliteľný celok tak, </w:t>
      </w:r>
      <w:r w:rsidRPr="00747FCE">
        <w:lastRenderedPageBreak/>
        <w:t>aby mohli byť dosiahnuté ekonomické a technické parametre požadované riadiacim orgánom poskytovateľa nenávratného finančného príspevku na túto zákazku. Ak by sa niektorá z technických požiadaviek odvolávala na konkrétneho výrobcu, výrobný postup, značku, patent, typ, krajinu alebo miesto pôvodu alebo výroby, osoba povinná umožní nahradiť takýto výrobok ekvivalentným výrobkom pod podmienkou, že ekvivalentný výrobok bude spĺňať úžitkové, prevádzkové a funkčné charakteristiky, ktoré sú nevyhnutné na zabezpečenie účelu, na ktoré sú uvedené technológie a zariadenia určené a schválené.</w:t>
      </w:r>
    </w:p>
    <w:p w14:paraId="3ED82F30" w14:textId="77777777" w:rsidR="00463CD7" w:rsidRPr="00747FCE" w:rsidRDefault="00463CD7" w:rsidP="00463CD7">
      <w:pPr>
        <w:pStyle w:val="Normlnywebov"/>
        <w:spacing w:before="0" w:beforeAutospacing="0" w:after="120" w:afterAutospacing="0" w:line="360" w:lineRule="auto"/>
        <w:jc w:val="both"/>
      </w:pPr>
      <w:r w:rsidRPr="00747FCE">
        <w:t>Komplexnosť uskutočnenia predmetu zákazky:</w:t>
      </w:r>
    </w:p>
    <w:p w14:paraId="06971956" w14:textId="77777777" w:rsidR="00463CD7" w:rsidRPr="00747FCE" w:rsidRDefault="00463CD7" w:rsidP="00463CD7">
      <w:pPr>
        <w:pStyle w:val="Normlnywebov"/>
        <w:spacing w:before="0" w:beforeAutospacing="0" w:after="120" w:afterAutospacing="0" w:line="360" w:lineRule="auto"/>
        <w:jc w:val="both"/>
      </w:pPr>
      <w:r w:rsidRPr="00747FCE">
        <w:rPr>
          <w:rStyle w:val="Vrazn"/>
        </w:rPr>
        <w:t>Predmet zákazky nie je rozdelený na časti</w:t>
      </w:r>
      <w:r w:rsidRPr="00747FCE">
        <w:t>. Uchádzač predloží ponuku na celý predmet zákazky.</w:t>
      </w:r>
    </w:p>
    <w:p w14:paraId="6DB3A3FF" w14:textId="77777777" w:rsidR="00463CD7" w:rsidRPr="00747FCE" w:rsidRDefault="00463CD7" w:rsidP="00463CD7">
      <w:pPr>
        <w:pStyle w:val="Normlnywebov"/>
        <w:spacing w:before="0" w:beforeAutospacing="0" w:after="120" w:afterAutospacing="0" w:line="360" w:lineRule="auto"/>
        <w:jc w:val="both"/>
      </w:pPr>
      <w:r w:rsidRPr="00747FCE">
        <w:t>Uchádzačom sa nepovoľuje predložiť variantné riešenie vo vzťahu k požadovanému predmetu zákazky. Ak súčasťou ponuky bude aj variantné riešenie, variantné riešenie nebude zaradené do vyhodnotenia a bude sa naň hľadieť, akoby nebolo predložené.</w:t>
      </w:r>
    </w:p>
    <w:p w14:paraId="1FA770D7" w14:textId="77777777" w:rsidR="00463CD7" w:rsidRPr="00747FCE" w:rsidRDefault="00463CD7" w:rsidP="00463CD7">
      <w:pPr>
        <w:pStyle w:val="Normlnywebov"/>
        <w:spacing w:before="0" w:beforeAutospacing="0" w:after="120" w:afterAutospacing="0" w:line="360" w:lineRule="auto"/>
        <w:jc w:val="both"/>
      </w:pPr>
      <w:r w:rsidRPr="00747FCE">
        <w:rPr>
          <w:rStyle w:val="Vrazn"/>
        </w:rPr>
        <w:t xml:space="preserve">7. Obhliadka miesta realizácie predmetu zákazky: </w:t>
      </w:r>
    </w:p>
    <w:p w14:paraId="75A09DAD" w14:textId="77777777" w:rsidR="00463CD7" w:rsidRPr="00747FCE" w:rsidRDefault="00463CD7" w:rsidP="00463CD7">
      <w:pPr>
        <w:pStyle w:val="Normlnywebov"/>
        <w:spacing w:before="0" w:beforeAutospacing="0" w:after="120" w:afterAutospacing="0" w:line="360" w:lineRule="auto"/>
        <w:jc w:val="both"/>
      </w:pPr>
      <w:r w:rsidRPr="00747FCE">
        <w:t>Náklady spojené s obhliadkou znáša uchádzač.</w:t>
      </w:r>
    </w:p>
    <w:p w14:paraId="2DCDF12E" w14:textId="77777777" w:rsidR="00463CD7" w:rsidRPr="00747FCE" w:rsidRDefault="00463CD7" w:rsidP="00463CD7">
      <w:pPr>
        <w:pStyle w:val="Normlnywebov"/>
        <w:spacing w:before="0" w:beforeAutospacing="0" w:after="120" w:afterAutospacing="0" w:line="360" w:lineRule="auto"/>
        <w:jc w:val="both"/>
      </w:pPr>
      <w:r w:rsidRPr="00747FCE">
        <w:rPr>
          <w:rStyle w:val="Zvraznenie"/>
          <w:b/>
          <w:bCs/>
          <w:shd w:val="clear" w:color="auto" w:fill="DDDDDD"/>
        </w:rPr>
        <w:t>Výsledok verejného obstarávania</w:t>
      </w:r>
    </w:p>
    <w:p w14:paraId="50AA4AF3" w14:textId="53C1037B" w:rsidR="00463CD7" w:rsidRPr="00747FCE" w:rsidRDefault="00463CD7" w:rsidP="00463CD7">
      <w:pPr>
        <w:pStyle w:val="Normlnywebov"/>
        <w:spacing w:before="0" w:beforeAutospacing="0" w:after="120" w:afterAutospacing="0" w:line="360" w:lineRule="auto"/>
        <w:jc w:val="both"/>
      </w:pPr>
      <w:r w:rsidRPr="00747FCE">
        <w:rPr>
          <w:rStyle w:val="Vrazn"/>
        </w:rPr>
        <w:t>8. Typ zmluvy, ktorá bude výsledkom verejného obstarávania:</w:t>
      </w:r>
      <w:r w:rsidRPr="00747FCE">
        <w:t xml:space="preserve"> ...</w:t>
      </w:r>
    </w:p>
    <w:p w14:paraId="1A0B8E90" w14:textId="2CDA565B" w:rsidR="00804BE3" w:rsidRPr="00562D8C" w:rsidRDefault="00463CD7" w:rsidP="00463CD7">
      <w:pPr>
        <w:pStyle w:val="Normlnywebov"/>
        <w:spacing w:before="0" w:beforeAutospacing="0" w:after="120" w:afterAutospacing="0" w:line="360" w:lineRule="auto"/>
        <w:jc w:val="both"/>
        <w:rPr>
          <w:b/>
          <w:bCs/>
        </w:rPr>
      </w:pPr>
      <w:r w:rsidRPr="00747FCE">
        <w:rPr>
          <w:rStyle w:val="Vrazn"/>
        </w:rPr>
        <w:t>9.</w:t>
      </w:r>
      <w:r w:rsidRPr="00747FCE">
        <w:t xml:space="preserve"> </w:t>
      </w:r>
      <w:r w:rsidRPr="00747FCE">
        <w:rPr>
          <w:rStyle w:val="Vrazn"/>
        </w:rPr>
        <w:t xml:space="preserve">Trvanie zmluvy alebo lehota dodania: </w:t>
      </w:r>
    </w:p>
    <w:p w14:paraId="1250A875" w14:textId="77777777" w:rsidR="00463CD7" w:rsidRPr="00747FCE" w:rsidRDefault="00463CD7" w:rsidP="00463CD7">
      <w:pPr>
        <w:pStyle w:val="Normlnywebov"/>
        <w:spacing w:before="0" w:beforeAutospacing="0" w:after="120" w:afterAutospacing="0" w:line="360" w:lineRule="auto"/>
        <w:jc w:val="both"/>
      </w:pPr>
      <w:r w:rsidRPr="00747FCE">
        <w:rPr>
          <w:rStyle w:val="Vrazn"/>
        </w:rPr>
        <w:t>10. Obchodné a platobné podmienky:</w:t>
      </w:r>
      <w:r w:rsidRPr="00747FCE">
        <w:t xml:space="preserve"> Predmet zákazky bude financovaný z rozpočtových prostriedkov verejného obstarávateľa formou bezhotovostného platobného styku. Lehota splatnosti faktúry je 30 dní odo dňa jej doručenia verejnému obstarávateľovi. Verejný obstarávateľ zálohovú faktúru neakceptuje, zálohu neposkytuje.</w:t>
      </w:r>
    </w:p>
    <w:p w14:paraId="3B5B5BBC" w14:textId="77777777" w:rsidR="00463CD7" w:rsidRPr="00747FCE" w:rsidRDefault="00463CD7" w:rsidP="00463CD7">
      <w:pPr>
        <w:pStyle w:val="Normlnywebov"/>
        <w:spacing w:before="0" w:beforeAutospacing="0" w:after="120" w:afterAutospacing="0" w:line="360" w:lineRule="auto"/>
        <w:jc w:val="both"/>
      </w:pPr>
      <w:r w:rsidRPr="00747FCE">
        <w:rPr>
          <w:rStyle w:val="Zvraznenie"/>
          <w:b/>
          <w:bCs/>
          <w:shd w:val="clear" w:color="auto" w:fill="DDDDDD"/>
        </w:rPr>
        <w:t>Kritériá na vyhodnotenie ponúk</w:t>
      </w:r>
    </w:p>
    <w:p w14:paraId="3ADAFCDC" w14:textId="77777777" w:rsidR="00463CD7" w:rsidRPr="00562D8C" w:rsidRDefault="00463CD7" w:rsidP="00463CD7">
      <w:pPr>
        <w:pStyle w:val="Normlnywebov"/>
        <w:spacing w:before="0" w:beforeAutospacing="0" w:after="120" w:afterAutospacing="0" w:line="360" w:lineRule="auto"/>
        <w:jc w:val="both"/>
        <w:rPr>
          <w:lang w:val="fr-CH"/>
        </w:rPr>
      </w:pPr>
      <w:r w:rsidRPr="00562D8C">
        <w:rPr>
          <w:rStyle w:val="Vrazn"/>
          <w:lang w:val="fr-CH"/>
        </w:rPr>
        <w:t xml:space="preserve">11. Kritériom na vyhodnotenie ponúk bude: </w:t>
      </w:r>
    </w:p>
    <w:p w14:paraId="7E235B49" w14:textId="77777777" w:rsidR="00463CD7" w:rsidRPr="00562D8C" w:rsidRDefault="00463CD7" w:rsidP="00463CD7">
      <w:pPr>
        <w:pStyle w:val="Normlnywebov"/>
        <w:spacing w:before="0" w:beforeAutospacing="0" w:after="120" w:afterAutospacing="0" w:line="360" w:lineRule="auto"/>
        <w:jc w:val="both"/>
        <w:rPr>
          <w:lang w:val="fr-CH"/>
        </w:rPr>
      </w:pPr>
      <w:r w:rsidRPr="00562D8C">
        <w:rPr>
          <w:lang w:val="fr-CH"/>
        </w:rPr>
        <w:t>Najnižšia celková cena za celý predmet zákazky v eurách s DPH. Verejný obstarávateľ postupuje zjednodušeným postupom, a to tak, že víťazného uchádzača vyhodnotí na základe prieskumu trhu.</w:t>
      </w:r>
    </w:p>
    <w:p w14:paraId="2D71F7C8" w14:textId="77777777" w:rsidR="00463CD7" w:rsidRPr="00562D8C" w:rsidRDefault="00463CD7" w:rsidP="00463CD7">
      <w:pPr>
        <w:pStyle w:val="Normlnywebov"/>
        <w:spacing w:before="0" w:beforeAutospacing="0" w:after="120" w:afterAutospacing="0" w:line="360" w:lineRule="auto"/>
        <w:jc w:val="both"/>
        <w:rPr>
          <w:rStyle w:val="Vrazn"/>
          <w:lang w:val="fr-CH"/>
        </w:rPr>
      </w:pPr>
      <w:r w:rsidRPr="00562D8C">
        <w:rPr>
          <w:rStyle w:val="Vrazn"/>
          <w:lang w:val="fr-CH"/>
        </w:rPr>
        <w:t>Postup sa bude považovať za ukončený a víťazný uchádzač z prieskumu</w:t>
      </w:r>
      <w:r w:rsidRPr="00562D8C">
        <w:rPr>
          <w:lang w:val="fr-CH"/>
        </w:rPr>
        <w:t xml:space="preserve"> </w:t>
      </w:r>
      <w:r w:rsidRPr="00562D8C">
        <w:rPr>
          <w:rStyle w:val="Vrazn"/>
          <w:lang w:val="fr-CH"/>
        </w:rPr>
        <w:t>trhu bude vyzvaný k súčinnosti k podpísaniu kúpnej zmluvy na plnenie predmetu zákazky.</w:t>
      </w:r>
    </w:p>
    <w:p w14:paraId="2A9B68A5" w14:textId="2F602281" w:rsidR="00804BE3" w:rsidRPr="00562D8C" w:rsidRDefault="00804BE3" w:rsidP="00463CD7">
      <w:pPr>
        <w:pStyle w:val="Normlnywebov"/>
        <w:spacing w:before="0" w:beforeAutospacing="0" w:after="120" w:afterAutospacing="0" w:line="360" w:lineRule="auto"/>
        <w:jc w:val="both"/>
        <w:rPr>
          <w:lang w:val="fr-CH"/>
        </w:rPr>
      </w:pPr>
      <w:r w:rsidRPr="00562D8C">
        <w:rPr>
          <w:rStyle w:val="Vrazn"/>
          <w:lang w:val="fr-CH"/>
        </w:rPr>
        <w:lastRenderedPageBreak/>
        <w:t xml:space="preserve">Predpokladaná hodnota zákazky: …. </w:t>
      </w:r>
      <w:r w:rsidR="00751F2E" w:rsidRPr="00562D8C">
        <w:rPr>
          <w:rStyle w:val="Vrazn"/>
          <w:lang w:val="fr-CH"/>
        </w:rPr>
        <w:t>b</w:t>
      </w:r>
      <w:r w:rsidRPr="00562D8C">
        <w:rPr>
          <w:rStyle w:val="Vrazn"/>
          <w:lang w:val="fr-CH"/>
        </w:rPr>
        <w:t>ez DPH.</w:t>
      </w:r>
    </w:p>
    <w:p w14:paraId="02B35BD0" w14:textId="77777777" w:rsidR="004827B3" w:rsidRPr="00562D8C" w:rsidRDefault="004827B3" w:rsidP="004827B3">
      <w:pPr>
        <w:pStyle w:val="Normlnywebov"/>
        <w:spacing w:before="0" w:beforeAutospacing="0" w:after="120" w:afterAutospacing="0" w:line="360" w:lineRule="auto"/>
        <w:jc w:val="both"/>
        <w:rPr>
          <w:lang w:val="fr-CH"/>
        </w:rPr>
      </w:pPr>
      <w:r w:rsidRPr="00562D8C">
        <w:rPr>
          <w:lang w:val="fr-CH"/>
        </w:rPr>
        <w:t>Pre verejného obstarávateľa je neprijateľná ponuka bez DPH, ktorá prevýši disponibilné zdroje financovania predmetu zákazky zo strany verejného obstarávateľa, preto si verejný obstarávateľ vyhradzuje právo neprijať takúto ponuku uchádzača (cenový návrh uchádzača bez DPH) a neuzatvoriť zmluvu, ktorá je výsledkom tohto postupu.</w:t>
      </w:r>
    </w:p>
    <w:p w14:paraId="6D03F196" w14:textId="1C05D4DE" w:rsidR="00463CD7" w:rsidRPr="00562D8C" w:rsidRDefault="00463CD7" w:rsidP="00804BE3">
      <w:pPr>
        <w:pStyle w:val="Normlnywebov"/>
        <w:spacing w:before="0" w:beforeAutospacing="0" w:after="120" w:afterAutospacing="0" w:line="360" w:lineRule="auto"/>
        <w:jc w:val="both"/>
        <w:rPr>
          <w:lang w:val="fr-CH"/>
        </w:rPr>
      </w:pPr>
    </w:p>
    <w:p w14:paraId="4B57F69C" w14:textId="77777777" w:rsidR="00463CD7" w:rsidRPr="00562D8C" w:rsidRDefault="00463CD7" w:rsidP="00463CD7">
      <w:pPr>
        <w:pStyle w:val="Normlnywebov"/>
        <w:spacing w:before="0" w:beforeAutospacing="0" w:after="120" w:afterAutospacing="0" w:line="360" w:lineRule="auto"/>
        <w:jc w:val="both"/>
        <w:rPr>
          <w:lang w:val="fr-CH"/>
        </w:rPr>
      </w:pPr>
      <w:r w:rsidRPr="00562D8C">
        <w:rPr>
          <w:rStyle w:val="Zvraznenie"/>
          <w:b/>
          <w:bCs/>
          <w:shd w:val="clear" w:color="auto" w:fill="DDDDDD"/>
          <w:lang w:val="fr-CH"/>
        </w:rPr>
        <w:t xml:space="preserve">Podmienky účasti uchádzačov </w:t>
      </w:r>
    </w:p>
    <w:p w14:paraId="089CA6E7" w14:textId="77777777" w:rsidR="00463CD7" w:rsidRPr="00562D8C" w:rsidRDefault="00463CD7" w:rsidP="00463CD7">
      <w:pPr>
        <w:pStyle w:val="Normlnywebov"/>
        <w:spacing w:before="0" w:beforeAutospacing="0" w:after="120" w:afterAutospacing="0" w:line="360" w:lineRule="auto"/>
        <w:jc w:val="both"/>
        <w:rPr>
          <w:lang w:val="fr-CH"/>
        </w:rPr>
      </w:pPr>
      <w:r w:rsidRPr="00562D8C">
        <w:rPr>
          <w:rStyle w:val="Vrazn"/>
          <w:lang w:val="fr-CH"/>
        </w:rPr>
        <w:t>12. Verejný obstarávateľ požaduje predloženie týchto dokladov/dokumentov:</w:t>
      </w:r>
    </w:p>
    <w:p w14:paraId="7CBB926E" w14:textId="77777777" w:rsidR="00463CD7" w:rsidRPr="00562D8C" w:rsidRDefault="00463CD7" w:rsidP="00463CD7">
      <w:pPr>
        <w:pStyle w:val="Normlnywebov"/>
        <w:spacing w:before="0" w:beforeAutospacing="0" w:after="120" w:afterAutospacing="0" w:line="360" w:lineRule="auto"/>
        <w:jc w:val="both"/>
        <w:rPr>
          <w:lang w:val="fr-CH"/>
        </w:rPr>
      </w:pPr>
      <w:r w:rsidRPr="00562D8C">
        <w:rPr>
          <w:lang w:val="fr-CH"/>
        </w:rPr>
        <w:t>Informácie a formálne náležitosti nevyhnutné na splnenie podmienok účasti, týkajúce sa osobného postavenia:</w:t>
      </w:r>
    </w:p>
    <w:p w14:paraId="42ED6DBD" w14:textId="77777777" w:rsidR="00463CD7" w:rsidRPr="00562D8C" w:rsidRDefault="00463CD7" w:rsidP="00463CD7">
      <w:pPr>
        <w:pStyle w:val="Normlnywebov"/>
        <w:spacing w:before="0" w:beforeAutospacing="0" w:after="120" w:afterAutospacing="0" w:line="360" w:lineRule="auto"/>
        <w:jc w:val="both"/>
        <w:rPr>
          <w:lang w:val="fr-CH"/>
        </w:rPr>
      </w:pPr>
      <w:r w:rsidRPr="00562D8C">
        <w:rPr>
          <w:lang w:val="fr-CH"/>
        </w:rPr>
        <w:t>12.1Uchádzač musí spĺňať podmienku účasti týkajúcu sa osobného postavenia podľa § 32 ods. 1 písm. e) zákona – musí byť oprávnený dodať tovar, ktorý zodpovedá predmetu zákazky.</w:t>
      </w:r>
    </w:p>
    <w:p w14:paraId="2997B52B" w14:textId="77777777" w:rsidR="00463CD7" w:rsidRPr="00562D8C" w:rsidRDefault="00463CD7" w:rsidP="00463CD7">
      <w:pPr>
        <w:pStyle w:val="Normlnywebov"/>
        <w:spacing w:before="0" w:beforeAutospacing="0" w:after="120" w:afterAutospacing="0" w:line="360" w:lineRule="auto"/>
        <w:jc w:val="both"/>
        <w:rPr>
          <w:lang w:val="fr-CH"/>
        </w:rPr>
      </w:pPr>
      <w:r w:rsidRPr="00562D8C">
        <w:rPr>
          <w:rStyle w:val="Vrazn"/>
          <w:lang w:val="fr-CH"/>
        </w:rPr>
        <w:t>Uchádzač nemusí predkladať v ponuke doklad o oprávnení dodať tovar</w:t>
      </w:r>
      <w:r w:rsidRPr="00562D8C">
        <w:rPr>
          <w:lang w:val="fr-CH"/>
        </w:rPr>
        <w:t xml:space="preserve">, ktorý zodpovedá predmetu zákazky v súlade s prvou vetou a </w:t>
      </w:r>
      <w:r w:rsidRPr="00562D8C">
        <w:rPr>
          <w:rStyle w:val="Vrazn"/>
          <w:lang w:val="fr-CH"/>
        </w:rPr>
        <w:t>túto skutočnosť si overí verejný obstarávateľ sám v príslušnom registri</w:t>
      </w:r>
      <w:r w:rsidRPr="00562D8C">
        <w:rPr>
          <w:lang w:val="fr-CH"/>
        </w:rPr>
        <w:t>, v ktorom je uchádzač zapísaný.</w:t>
      </w:r>
    </w:p>
    <w:p w14:paraId="3C0DED5E" w14:textId="77777777" w:rsidR="00463CD7" w:rsidRPr="00562D8C" w:rsidRDefault="00463CD7" w:rsidP="00463CD7">
      <w:pPr>
        <w:pStyle w:val="Normlnywebov"/>
        <w:spacing w:before="0" w:beforeAutospacing="0" w:after="120" w:afterAutospacing="0" w:line="360" w:lineRule="auto"/>
        <w:jc w:val="both"/>
        <w:rPr>
          <w:lang w:val="fr-CH"/>
        </w:rPr>
      </w:pPr>
      <w:r w:rsidRPr="00562D8C">
        <w:rPr>
          <w:lang w:val="fr-CH"/>
        </w:rPr>
        <w:t>12.2 Uchádzač nesmie byť vedený v registri osôb so zákazom účasti vo verejnom obstarávaní, ktorý vedie Úrad pre verejné obstarávanie podľa § 183 zákona, túto skutočnosť si overí verejný obstarávateľ sám na webovej stránke Úradu pre verejné obstarávanie. V prípade, že uchádzač je vedený v tomto registri ku dňu predkladania ponúk, nebude jeho ponuka hodnotená.</w:t>
      </w:r>
    </w:p>
    <w:p w14:paraId="7D57F235" w14:textId="77777777" w:rsidR="00463CD7" w:rsidRPr="00562D8C" w:rsidRDefault="00463CD7" w:rsidP="00463CD7">
      <w:pPr>
        <w:pStyle w:val="Normlnywebov"/>
        <w:spacing w:before="0" w:beforeAutospacing="0" w:after="120" w:afterAutospacing="0" w:line="360" w:lineRule="auto"/>
        <w:jc w:val="both"/>
        <w:rPr>
          <w:lang w:val="fr-CH"/>
        </w:rPr>
      </w:pPr>
      <w:r w:rsidRPr="00562D8C">
        <w:rPr>
          <w:lang w:val="fr-CH"/>
        </w:rPr>
        <w:t xml:space="preserve">12.3 Verejný obstarávateľ </w:t>
      </w:r>
      <w:r w:rsidRPr="00562D8C">
        <w:rPr>
          <w:rStyle w:val="Vrazn"/>
          <w:lang w:val="fr-CH"/>
        </w:rPr>
        <w:t xml:space="preserve">nesmie uzavrieť zmluvu s uchádzačom, ktorý nespĺňa podmienky účasti podľa § 32 ods. 1 písm. e) a f) alebo ak u neho existuje dôvod na vylúčenie podľa § 40 ods. 6 písm. f). </w:t>
      </w:r>
    </w:p>
    <w:p w14:paraId="31F3CAE6" w14:textId="77777777" w:rsidR="00463CD7" w:rsidRPr="00562D8C" w:rsidRDefault="00463CD7" w:rsidP="00463CD7">
      <w:pPr>
        <w:pStyle w:val="Normlnywebov"/>
        <w:spacing w:before="0" w:beforeAutospacing="0" w:after="120" w:afterAutospacing="0" w:line="360" w:lineRule="auto"/>
        <w:jc w:val="both"/>
        <w:rPr>
          <w:lang w:val="fr-CH"/>
        </w:rPr>
      </w:pPr>
      <w:r w:rsidRPr="00562D8C">
        <w:rPr>
          <w:rStyle w:val="Vrazn"/>
          <w:lang w:val="fr-CH"/>
        </w:rPr>
        <w:t>Predloženie ponuky</w:t>
      </w:r>
    </w:p>
    <w:p w14:paraId="70BBA5E7" w14:textId="77777777" w:rsidR="00463CD7" w:rsidRPr="00562D8C" w:rsidRDefault="00463CD7" w:rsidP="00463CD7">
      <w:pPr>
        <w:pStyle w:val="Normlnywebov"/>
        <w:spacing w:before="0" w:beforeAutospacing="0" w:after="120" w:afterAutospacing="0" w:line="360" w:lineRule="auto"/>
        <w:jc w:val="both"/>
        <w:rPr>
          <w:lang w:val="fr-CH"/>
        </w:rPr>
      </w:pPr>
      <w:r w:rsidRPr="00562D8C">
        <w:rPr>
          <w:rStyle w:val="Vrazn"/>
          <w:lang w:val="fr-CH"/>
        </w:rPr>
        <w:t xml:space="preserve">13. Požadovaný spôsob určenia ceny v cenovej ponuke: </w:t>
      </w:r>
    </w:p>
    <w:p w14:paraId="69D892A4" w14:textId="77777777" w:rsidR="00463CD7" w:rsidRPr="00562D8C" w:rsidRDefault="00463CD7" w:rsidP="00463CD7">
      <w:pPr>
        <w:pStyle w:val="Normlnywebov"/>
        <w:spacing w:before="0" w:beforeAutospacing="0" w:after="120" w:afterAutospacing="0" w:line="360" w:lineRule="auto"/>
        <w:jc w:val="both"/>
        <w:rPr>
          <w:lang w:val="fr-CH"/>
        </w:rPr>
      </w:pPr>
      <w:r w:rsidRPr="00562D8C">
        <w:rPr>
          <w:lang w:val="fr-CH"/>
        </w:rPr>
        <w:t xml:space="preserve">Uchádzačom navrhovaná cena musí byť stanovená podľa zákona NR SR č. 18/1996 Z. z. o cenách v znení neskorších predpisov a vyhlášky MF SR č. 87/1996 Z. z., ktorou sa zákon o cenách vykonáva. Navrhovaná cena musí obsahovať aj všetky náklady súvisiace s plnením podmienok a </w:t>
      </w:r>
      <w:r w:rsidRPr="00562D8C">
        <w:rPr>
          <w:lang w:val="fr-CH"/>
        </w:rPr>
        <w:lastRenderedPageBreak/>
        <w:t>požiadaviek verejného obstarávateľa. Navrhovaná cena musí byť špecifikovaná ako maximálna a pevne daná. Cena sa nesmie meniť počas doby dodania predmetu zákazky. Akékoľvek zmeny sa môžu robiť len na základe písomnej dohody oboch zmluvných strán. Navrhovaná cena musí byť uvedená v ponuke v štruktúre uvedenej v dokumente označenom ako „</w:t>
      </w:r>
      <w:r w:rsidRPr="00562D8C">
        <w:rPr>
          <w:rStyle w:val="Zvraznenie"/>
          <w:lang w:val="fr-CH"/>
        </w:rPr>
        <w:t>Návrh na plnenie kritérií (súťažná ponuka)</w:t>
      </w:r>
      <w:r w:rsidRPr="00562D8C">
        <w:rPr>
          <w:lang w:val="fr-CH"/>
        </w:rPr>
        <w:t>“.</w:t>
      </w:r>
    </w:p>
    <w:p w14:paraId="347E8402" w14:textId="77777777" w:rsidR="00463CD7" w:rsidRPr="00562D8C" w:rsidRDefault="00463CD7" w:rsidP="00463CD7">
      <w:pPr>
        <w:pStyle w:val="Normlnywebov"/>
        <w:spacing w:before="0" w:beforeAutospacing="0" w:after="120" w:afterAutospacing="0" w:line="360" w:lineRule="auto"/>
        <w:jc w:val="both"/>
        <w:rPr>
          <w:lang w:val="fr-CH"/>
        </w:rPr>
      </w:pPr>
      <w:r w:rsidRPr="00562D8C">
        <w:rPr>
          <w:lang w:val="fr-CH"/>
        </w:rPr>
        <w:t>Ak je uchádzač platiteľom dane z pridanej hodnoty (ďalej len „DPH“), navrhovanú zmluvnú cenu uvedie:</w:t>
      </w:r>
    </w:p>
    <w:p w14:paraId="749AFFD0" w14:textId="77777777" w:rsidR="00463CD7" w:rsidRPr="00747FCE" w:rsidRDefault="00463CD7" w:rsidP="00463CD7">
      <w:pPr>
        <w:numPr>
          <w:ilvl w:val="0"/>
          <w:numId w:val="16"/>
        </w:numPr>
        <w:spacing w:after="120" w:line="360" w:lineRule="auto"/>
        <w:jc w:val="both"/>
        <w:rPr>
          <w:rFonts w:ascii="Times New Roman" w:hAnsi="Times New Roman" w:cs="Times New Roman"/>
        </w:rPr>
      </w:pPr>
      <w:r w:rsidRPr="00747FCE">
        <w:rPr>
          <w:rFonts w:ascii="Times New Roman" w:hAnsi="Times New Roman" w:cs="Times New Roman"/>
        </w:rPr>
        <w:t>navrhovaná celková zmluvná cena bez DPH,</w:t>
      </w:r>
    </w:p>
    <w:p w14:paraId="7954CC84" w14:textId="77777777" w:rsidR="00463CD7" w:rsidRPr="00747FCE" w:rsidRDefault="00463CD7" w:rsidP="00463CD7">
      <w:pPr>
        <w:numPr>
          <w:ilvl w:val="0"/>
          <w:numId w:val="16"/>
        </w:numPr>
        <w:spacing w:after="120" w:line="360" w:lineRule="auto"/>
        <w:jc w:val="both"/>
        <w:rPr>
          <w:rFonts w:ascii="Times New Roman" w:hAnsi="Times New Roman" w:cs="Times New Roman"/>
        </w:rPr>
      </w:pPr>
      <w:r w:rsidRPr="00747FCE">
        <w:rPr>
          <w:rFonts w:ascii="Times New Roman" w:hAnsi="Times New Roman" w:cs="Times New Roman"/>
        </w:rPr>
        <w:t>výška a sadzba DPH,</w:t>
      </w:r>
    </w:p>
    <w:p w14:paraId="4536CAD4" w14:textId="77777777" w:rsidR="00463CD7" w:rsidRPr="00747FCE" w:rsidRDefault="00463CD7" w:rsidP="00463CD7">
      <w:pPr>
        <w:numPr>
          <w:ilvl w:val="0"/>
          <w:numId w:val="16"/>
        </w:numPr>
        <w:spacing w:after="120" w:line="360" w:lineRule="auto"/>
        <w:jc w:val="both"/>
        <w:rPr>
          <w:rFonts w:ascii="Times New Roman" w:hAnsi="Times New Roman" w:cs="Times New Roman"/>
        </w:rPr>
      </w:pPr>
      <w:r w:rsidRPr="00747FCE">
        <w:rPr>
          <w:rFonts w:ascii="Times New Roman" w:hAnsi="Times New Roman" w:cs="Times New Roman"/>
        </w:rPr>
        <w:t>navrhovaná celková zmluvná cena vrátane DPH.</w:t>
      </w:r>
    </w:p>
    <w:p w14:paraId="62100FFD" w14:textId="77777777" w:rsidR="00463CD7" w:rsidRPr="00562D8C" w:rsidRDefault="00463CD7" w:rsidP="00463CD7">
      <w:pPr>
        <w:pStyle w:val="Normlnywebov"/>
        <w:spacing w:before="0" w:beforeAutospacing="0" w:after="120" w:afterAutospacing="0" w:line="360" w:lineRule="auto"/>
        <w:jc w:val="both"/>
        <w:rPr>
          <w:lang w:val="sk-SK"/>
        </w:rPr>
      </w:pPr>
      <w:r w:rsidRPr="00562D8C">
        <w:rPr>
          <w:lang w:val="sk-SK"/>
        </w:rPr>
        <w:t>Ak uchádzač nie je platiteľom DPH, na skutočnosť, že nie je platiteľom DPH, upozorní označením „Nie som platiteľom DPH“.</w:t>
      </w:r>
    </w:p>
    <w:p w14:paraId="1D42491C" w14:textId="77777777" w:rsidR="00463CD7" w:rsidRPr="00562D8C" w:rsidRDefault="00463CD7" w:rsidP="00463CD7">
      <w:pPr>
        <w:pStyle w:val="Normlnywebov"/>
        <w:spacing w:before="0" w:beforeAutospacing="0" w:after="120" w:afterAutospacing="0" w:line="360" w:lineRule="auto"/>
        <w:jc w:val="both"/>
        <w:rPr>
          <w:lang w:val="sk-SK"/>
        </w:rPr>
      </w:pPr>
      <w:r w:rsidRPr="00562D8C">
        <w:rPr>
          <w:lang w:val="sk-SK"/>
        </w:rPr>
        <w:t>Ak sa uchádzač v priebehu zmluvného vzťahu stane platiteľom DPH, zmluvná cena sa nezvýši.</w:t>
      </w:r>
    </w:p>
    <w:p w14:paraId="12FB75BD" w14:textId="77777777" w:rsidR="00463CD7" w:rsidRPr="00562D8C" w:rsidRDefault="00463CD7" w:rsidP="00463CD7">
      <w:pPr>
        <w:pStyle w:val="Normlnywebov"/>
        <w:spacing w:before="0" w:beforeAutospacing="0" w:after="120" w:afterAutospacing="0" w:line="360" w:lineRule="auto"/>
        <w:jc w:val="both"/>
        <w:rPr>
          <w:lang w:val="sk-SK"/>
        </w:rPr>
      </w:pPr>
      <w:r w:rsidRPr="00562D8C">
        <w:rPr>
          <w:lang w:val="sk-SK"/>
        </w:rPr>
        <w:t>Uchádzačom navrhovaná cena musí byť vyjadrená v eurách. Navrhovanú zmluvnú cenu je potrebné určiť najviac na 2 desatinné miesta.</w:t>
      </w:r>
    </w:p>
    <w:p w14:paraId="53E0A0D6" w14:textId="77777777" w:rsidR="00463CD7" w:rsidRPr="00562D8C" w:rsidRDefault="00463CD7" w:rsidP="00463CD7">
      <w:pPr>
        <w:pStyle w:val="Normlnywebov"/>
        <w:spacing w:before="0" w:beforeAutospacing="0" w:after="120" w:afterAutospacing="0" w:line="360" w:lineRule="auto"/>
        <w:jc w:val="both"/>
        <w:rPr>
          <w:lang w:val="sk-SK"/>
        </w:rPr>
      </w:pPr>
      <w:r w:rsidRPr="00562D8C">
        <w:rPr>
          <w:rStyle w:val="Vrazn"/>
          <w:lang w:val="sk-SK"/>
        </w:rPr>
        <w:t xml:space="preserve">14. Obsah ponuky uchádzača: </w:t>
      </w:r>
    </w:p>
    <w:p w14:paraId="6B870F07" w14:textId="77777777" w:rsidR="00463CD7" w:rsidRPr="00562D8C" w:rsidRDefault="00463CD7" w:rsidP="00463CD7">
      <w:pPr>
        <w:pStyle w:val="Normlnywebov"/>
        <w:spacing w:before="0" w:beforeAutospacing="0" w:after="120" w:afterAutospacing="0" w:line="360" w:lineRule="auto"/>
        <w:jc w:val="both"/>
        <w:rPr>
          <w:lang w:val="sk-SK"/>
        </w:rPr>
      </w:pPr>
      <w:r w:rsidRPr="00562D8C">
        <w:rPr>
          <w:lang w:val="sk-SK"/>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37585EDA" w14:textId="77777777" w:rsidR="00463CD7" w:rsidRPr="00562D8C" w:rsidRDefault="00463CD7" w:rsidP="00463CD7">
      <w:pPr>
        <w:pStyle w:val="Normlnywebov"/>
        <w:spacing w:before="0" w:beforeAutospacing="0" w:after="120" w:afterAutospacing="0" w:line="360" w:lineRule="auto"/>
        <w:jc w:val="both"/>
        <w:rPr>
          <w:lang w:val="sk-SK"/>
        </w:rPr>
      </w:pPr>
      <w:r w:rsidRPr="00562D8C">
        <w:rPr>
          <w:lang w:val="sk-SK"/>
        </w:rPr>
        <w:t>Celá ponuka, tiež doklady a dokumenty v nej predložené musia byť vyhotovené v slovenskom jazyku alebo v českom jazyku. Ak je doklad alebo dokument vyhotovený v cudzom jazyku, predkladá sa úradným prekladom do štátneho jazyka; to neplatí pre ponuky, návrhy, doklady a dokumenty vyhotovené v českom jazyku. Ak sa zistí rozdiel v ich obsahu, rozhodujúci je úradný preklad do štátneho jazyka.</w:t>
      </w:r>
    </w:p>
    <w:p w14:paraId="543BACD5" w14:textId="77777777" w:rsidR="00463CD7" w:rsidRPr="00747FCE" w:rsidRDefault="00463CD7" w:rsidP="00463CD7">
      <w:pPr>
        <w:pStyle w:val="Normlnywebov"/>
        <w:spacing w:before="0" w:beforeAutospacing="0" w:after="120" w:afterAutospacing="0" w:line="360" w:lineRule="auto"/>
        <w:jc w:val="both"/>
      </w:pPr>
      <w:r w:rsidRPr="00747FCE">
        <w:rPr>
          <w:rStyle w:val="Vrazn"/>
        </w:rPr>
        <w:t xml:space="preserve">15. Lehota na predkladanie ponúk: </w:t>
      </w:r>
      <w:r w:rsidRPr="00747FCE">
        <w:rPr>
          <w:rStyle w:val="Vrazn"/>
          <w:shd w:val="clear" w:color="auto" w:fill="DDDDDD"/>
        </w:rPr>
        <w:t>........................</w:t>
      </w:r>
      <w:r w:rsidRPr="00747FCE">
        <w:rPr>
          <w:rStyle w:val="Vrazn"/>
        </w:rPr>
        <w:t xml:space="preserve"> do 10:00 hod.</w:t>
      </w:r>
    </w:p>
    <w:p w14:paraId="106246D7" w14:textId="26C416AF" w:rsidR="00463CD7" w:rsidRPr="00747FCE" w:rsidRDefault="00463CD7" w:rsidP="00463CD7">
      <w:pPr>
        <w:pStyle w:val="Normlnywebov"/>
        <w:spacing w:before="0" w:beforeAutospacing="0" w:after="120" w:afterAutospacing="0" w:line="360" w:lineRule="auto"/>
        <w:jc w:val="both"/>
      </w:pPr>
      <w:r w:rsidRPr="00747FCE">
        <w:rPr>
          <w:rStyle w:val="Vrazn"/>
        </w:rPr>
        <w:t xml:space="preserve">16. Miesto a spôsob doručenia ponuky: </w:t>
      </w:r>
      <w:r w:rsidRPr="00747FCE">
        <w:t xml:space="preserve">Ponuky je </w:t>
      </w:r>
      <w:proofErr w:type="spellStart"/>
      <w:r w:rsidRPr="00747FCE">
        <w:t>možné</w:t>
      </w:r>
      <w:proofErr w:type="spellEnd"/>
      <w:r w:rsidRPr="00747FCE">
        <w:t xml:space="preserve"> </w:t>
      </w:r>
      <w:proofErr w:type="spellStart"/>
      <w:r w:rsidRPr="00747FCE">
        <w:t>predkladať</w:t>
      </w:r>
      <w:proofErr w:type="spellEnd"/>
      <w:r w:rsidRPr="00747FCE">
        <w:t xml:space="preserve"> </w:t>
      </w:r>
      <w:proofErr w:type="spellStart"/>
      <w:r w:rsidR="00804BE3">
        <w:t>prostredníctvom</w:t>
      </w:r>
      <w:proofErr w:type="spellEnd"/>
      <w:r w:rsidR="00804BE3">
        <w:t xml:space="preserve"> </w:t>
      </w:r>
      <w:proofErr w:type="spellStart"/>
      <w:r w:rsidR="00804BE3">
        <w:t>na</w:t>
      </w:r>
      <w:proofErr w:type="spellEnd"/>
      <w:r w:rsidR="00804BE3">
        <w:t xml:space="preserve"> to </w:t>
      </w:r>
      <w:proofErr w:type="spellStart"/>
      <w:r w:rsidR="00804BE3">
        <w:t>určenej</w:t>
      </w:r>
      <w:proofErr w:type="spellEnd"/>
      <w:r w:rsidR="00804BE3">
        <w:t xml:space="preserve"> funkcionality elektronickej platformy</w:t>
      </w:r>
      <w:r w:rsidRPr="00747FCE">
        <w:t xml:space="preserve"> </w:t>
      </w:r>
      <w:r w:rsidRPr="00747FCE">
        <w:rPr>
          <w:shd w:val="clear" w:color="auto" w:fill="DDDDDD"/>
        </w:rPr>
        <w:t>....................</w:t>
      </w:r>
    </w:p>
    <w:p w14:paraId="25446951" w14:textId="77777777" w:rsidR="00463CD7" w:rsidRPr="00747FCE" w:rsidRDefault="00463CD7" w:rsidP="00463CD7">
      <w:pPr>
        <w:pStyle w:val="Normlnywebov"/>
        <w:spacing w:before="0" w:beforeAutospacing="0" w:after="120" w:afterAutospacing="0" w:line="360" w:lineRule="auto"/>
        <w:jc w:val="both"/>
      </w:pPr>
      <w:r w:rsidRPr="00747FCE">
        <w:lastRenderedPageBreak/>
        <w:t>Ponuka musí byť podpísaná uchádzačom alebo štatutárnym orgánom uchádzača, resp. osobou splnomocnenou na konanie za uchádzača, následne oskenovaná (sken) a doručená v lehote na</w:t>
      </w:r>
    </w:p>
    <w:p w14:paraId="4C891FA4" w14:textId="77777777" w:rsidR="00463CD7" w:rsidRPr="00747FCE" w:rsidRDefault="00463CD7" w:rsidP="00463CD7">
      <w:pPr>
        <w:pStyle w:val="Normlnywebov"/>
        <w:spacing w:before="0" w:beforeAutospacing="0" w:after="120" w:afterAutospacing="0" w:line="360" w:lineRule="auto"/>
        <w:jc w:val="both"/>
      </w:pPr>
      <w:r w:rsidRPr="00747FCE">
        <w:t>predkladanie ponúk.</w:t>
      </w:r>
    </w:p>
    <w:p w14:paraId="438FC0E7" w14:textId="77777777" w:rsidR="00463CD7" w:rsidRPr="00747FCE" w:rsidRDefault="00463CD7" w:rsidP="00463CD7">
      <w:pPr>
        <w:pStyle w:val="Normlnywebov"/>
        <w:spacing w:before="0" w:beforeAutospacing="0" w:after="120" w:afterAutospacing="0" w:line="360" w:lineRule="auto"/>
        <w:jc w:val="both"/>
      </w:pPr>
      <w:r w:rsidRPr="00747FCE">
        <w:rPr>
          <w:rStyle w:val="Vrazn"/>
        </w:rPr>
        <w:t>17</w:t>
      </w:r>
      <w:r w:rsidRPr="00747FCE">
        <w:t xml:space="preserve">. </w:t>
      </w:r>
      <w:r w:rsidRPr="00747FCE">
        <w:rPr>
          <w:rStyle w:val="Vrazn"/>
        </w:rPr>
        <w:t>Lehota viazanosti ponuky je do:</w:t>
      </w:r>
      <w:r w:rsidRPr="00747FCE">
        <w:t xml:space="preserve"> </w:t>
      </w:r>
      <w:r w:rsidRPr="00747FCE">
        <w:rPr>
          <w:shd w:val="clear" w:color="auto" w:fill="DDDDDD"/>
        </w:rPr>
        <w:t>..............................</w:t>
      </w:r>
    </w:p>
    <w:p w14:paraId="7CE82E16" w14:textId="77777777" w:rsidR="00463CD7" w:rsidRPr="00747FCE" w:rsidRDefault="00463CD7" w:rsidP="00463CD7">
      <w:pPr>
        <w:pStyle w:val="Normlnywebov"/>
        <w:spacing w:before="0" w:beforeAutospacing="0" w:after="120" w:afterAutospacing="0" w:line="360" w:lineRule="auto"/>
        <w:jc w:val="both"/>
      </w:pPr>
      <w:r w:rsidRPr="00747FCE">
        <w:rPr>
          <w:rStyle w:val="Vrazn"/>
        </w:rPr>
        <w:t>18 . Doplňujúce informácie</w:t>
      </w:r>
    </w:p>
    <w:p w14:paraId="723D0FD4" w14:textId="77777777" w:rsidR="00463CD7" w:rsidRPr="00747FCE" w:rsidRDefault="00463CD7" w:rsidP="00463CD7">
      <w:pPr>
        <w:pStyle w:val="Normlnywebov"/>
        <w:spacing w:before="0" w:beforeAutospacing="0" w:after="120" w:afterAutospacing="0" w:line="360" w:lineRule="auto"/>
        <w:jc w:val="both"/>
      </w:pPr>
      <w:r w:rsidRPr="00747FCE">
        <w:t>18.1 Verejný obstarávateľ vyhodnotí ponuky z hľadiska splnenia požiadaviek verejného obstarávateľa na predmet zákazky a vylúči ponuky, ktoré nespĺňajú požiadavky na predmet zákazky uvedené v tejto výzve.</w:t>
      </w:r>
    </w:p>
    <w:p w14:paraId="2B953260" w14:textId="77777777" w:rsidR="00463CD7" w:rsidRPr="00747FCE" w:rsidRDefault="00463CD7" w:rsidP="00463CD7">
      <w:pPr>
        <w:pStyle w:val="Normlnywebov"/>
        <w:spacing w:before="0" w:beforeAutospacing="0" w:after="120" w:afterAutospacing="0" w:line="360" w:lineRule="auto"/>
        <w:jc w:val="both"/>
      </w:pPr>
      <w:r w:rsidRPr="00747FCE">
        <w:t xml:space="preserve">18.2 Úspešnou ponukou sa stane ponuka uchádzača, ktorého ponuka splní podmienky určené verejným obstarávateľom, náležitosti ponuky a bude mať </w:t>
      </w:r>
      <w:r w:rsidRPr="00747FCE">
        <w:rPr>
          <w:rStyle w:val="Zvraznenie"/>
          <w:shd w:val="clear" w:color="auto" w:fill="DDDDDD"/>
        </w:rPr>
        <w:t>najnižšiu celkovú cenu za predmet zákazky s DPH</w:t>
      </w:r>
      <w:r w:rsidRPr="00747FCE">
        <w:rPr>
          <w:rStyle w:val="Zvraznenie"/>
        </w:rPr>
        <w:t>.</w:t>
      </w:r>
    </w:p>
    <w:p w14:paraId="15BA582E" w14:textId="77777777" w:rsidR="00463CD7" w:rsidRPr="00747FCE" w:rsidRDefault="00463CD7" w:rsidP="00463CD7">
      <w:pPr>
        <w:pStyle w:val="Normlnywebov"/>
        <w:spacing w:before="0" w:beforeAutospacing="0" w:after="120" w:afterAutospacing="0" w:line="360" w:lineRule="auto"/>
        <w:jc w:val="both"/>
      </w:pPr>
      <w:r w:rsidRPr="00747FCE">
        <w:t>18.3 Všetkým uchádzačom, ktorí predložili ponuku v lehote predkladania ponúk, bude zaslané oznámenie o výsledku vyhodnotenia ponúk.</w:t>
      </w:r>
    </w:p>
    <w:p w14:paraId="28D5A53E" w14:textId="77777777" w:rsidR="00463CD7" w:rsidRPr="00747FCE" w:rsidRDefault="00463CD7" w:rsidP="00463CD7">
      <w:pPr>
        <w:pStyle w:val="Normlnywebov"/>
        <w:spacing w:before="0" w:beforeAutospacing="0" w:after="120" w:afterAutospacing="0" w:line="360" w:lineRule="auto"/>
        <w:jc w:val="both"/>
      </w:pPr>
      <w:r w:rsidRPr="00747FCE">
        <w:t>18.4 V prípade, ak úspešný uchádzač odstúpi od svojej ponuky, verejný obstarávateľ môže uzavrieť zmluvu s uchádzačom, ktorý skončil ako ďalší v poradí.</w:t>
      </w:r>
    </w:p>
    <w:p w14:paraId="27310EC5" w14:textId="77777777" w:rsidR="00463CD7" w:rsidRPr="00747FCE" w:rsidRDefault="00463CD7" w:rsidP="00463CD7">
      <w:pPr>
        <w:pStyle w:val="Normlnywebov"/>
        <w:spacing w:before="0" w:beforeAutospacing="0" w:after="120" w:afterAutospacing="0" w:line="360" w:lineRule="auto"/>
        <w:jc w:val="both"/>
      </w:pPr>
      <w:r w:rsidRPr="00747FCE">
        <w:t>18.5 Všetky výdavky spojené s prípravou a predložením ponuky znáša uchádzač bez finančného nároku voči verejnému obstarávateľovi.</w:t>
      </w:r>
    </w:p>
    <w:p w14:paraId="20106DD7" w14:textId="77777777" w:rsidR="00463CD7" w:rsidRPr="00747FCE" w:rsidRDefault="00463CD7" w:rsidP="00463CD7">
      <w:pPr>
        <w:pStyle w:val="Normlnywebov"/>
        <w:spacing w:before="0" w:beforeAutospacing="0" w:after="120" w:afterAutospacing="0" w:line="360" w:lineRule="auto"/>
        <w:jc w:val="both"/>
      </w:pPr>
      <w:r w:rsidRPr="00747FCE">
        <w:t>18.6 Verejný obstarávateľ si vyhradzuje právo neprijať ponuku aj v prípade, keď sa zmenia okolnosti, za ktorých sa výzva vyhlásila, ak všetky ponuky prekročia výšku finančných prostriedkov, ktoré má verejný obstarávateľ na tento účel vyčlenené.</w:t>
      </w:r>
    </w:p>
    <w:p w14:paraId="31529584" w14:textId="77777777" w:rsidR="00463CD7" w:rsidRPr="00747FCE" w:rsidRDefault="00463CD7" w:rsidP="00463CD7">
      <w:pPr>
        <w:pStyle w:val="Normlnywebov"/>
        <w:spacing w:before="0" w:beforeAutospacing="0" w:after="120" w:afterAutospacing="0" w:line="360" w:lineRule="auto"/>
        <w:jc w:val="both"/>
      </w:pPr>
      <w:r w:rsidRPr="00747FCE">
        <w:t>18.7 Verejný obstarávateľ môže zrušiť použitý postup verejného obstarávania z nasledovných dôvodov:</w:t>
      </w:r>
    </w:p>
    <w:p w14:paraId="483EBC93" w14:textId="77777777" w:rsidR="00463CD7" w:rsidRPr="00747FCE" w:rsidRDefault="00463CD7" w:rsidP="00463CD7">
      <w:pPr>
        <w:numPr>
          <w:ilvl w:val="0"/>
          <w:numId w:val="17"/>
        </w:numPr>
        <w:spacing w:after="120" w:line="360" w:lineRule="auto"/>
        <w:jc w:val="both"/>
        <w:rPr>
          <w:rFonts w:ascii="Times New Roman" w:hAnsi="Times New Roman" w:cs="Times New Roman"/>
        </w:rPr>
      </w:pPr>
      <w:r w:rsidRPr="00747FCE">
        <w:rPr>
          <w:rFonts w:ascii="Times New Roman" w:hAnsi="Times New Roman" w:cs="Times New Roman"/>
        </w:rPr>
        <w:t>nebude predložená ani jedna ponuka,</w:t>
      </w:r>
    </w:p>
    <w:p w14:paraId="29D52227" w14:textId="77777777" w:rsidR="00463CD7" w:rsidRPr="00747FCE" w:rsidRDefault="00463CD7" w:rsidP="00463CD7">
      <w:pPr>
        <w:numPr>
          <w:ilvl w:val="0"/>
          <w:numId w:val="17"/>
        </w:numPr>
        <w:spacing w:after="120" w:line="360" w:lineRule="auto"/>
        <w:jc w:val="both"/>
        <w:rPr>
          <w:rFonts w:ascii="Times New Roman" w:hAnsi="Times New Roman" w:cs="Times New Roman"/>
        </w:rPr>
      </w:pPr>
      <w:r w:rsidRPr="00747FCE">
        <w:rPr>
          <w:rFonts w:ascii="Times New Roman" w:hAnsi="Times New Roman" w:cs="Times New Roman"/>
        </w:rPr>
        <w:t>ani jeden uchádzač nesplní podmienky účasti,</w:t>
      </w:r>
    </w:p>
    <w:p w14:paraId="708C0855" w14:textId="77777777" w:rsidR="00463CD7" w:rsidRPr="00747FCE" w:rsidRDefault="00463CD7" w:rsidP="00463CD7">
      <w:pPr>
        <w:numPr>
          <w:ilvl w:val="0"/>
          <w:numId w:val="17"/>
        </w:numPr>
        <w:spacing w:after="120" w:line="360" w:lineRule="auto"/>
        <w:jc w:val="both"/>
        <w:rPr>
          <w:rFonts w:ascii="Times New Roman" w:hAnsi="Times New Roman" w:cs="Times New Roman"/>
        </w:rPr>
      </w:pPr>
      <w:r w:rsidRPr="00747FCE">
        <w:rPr>
          <w:rFonts w:ascii="Times New Roman" w:hAnsi="Times New Roman" w:cs="Times New Roman"/>
        </w:rPr>
        <w:t>ani jedna z predložených ponúk nebude zodpovedať určeným požiadavkám v tejto výzve,</w:t>
      </w:r>
    </w:p>
    <w:p w14:paraId="4728A0BC" w14:textId="77777777" w:rsidR="00463CD7" w:rsidRPr="00747FCE" w:rsidRDefault="00463CD7" w:rsidP="00463CD7">
      <w:pPr>
        <w:numPr>
          <w:ilvl w:val="0"/>
          <w:numId w:val="17"/>
        </w:numPr>
        <w:spacing w:after="120" w:line="360" w:lineRule="auto"/>
        <w:jc w:val="both"/>
        <w:rPr>
          <w:rFonts w:ascii="Times New Roman" w:hAnsi="Times New Roman" w:cs="Times New Roman"/>
        </w:rPr>
      </w:pPr>
      <w:r w:rsidRPr="00747FCE">
        <w:rPr>
          <w:rFonts w:ascii="Times New Roman" w:hAnsi="Times New Roman" w:cs="Times New Roman"/>
        </w:rPr>
        <w:t>všetky ponuky uchádzačov budú mať vyššiu cenu, ako je predpokladaná hodnota zákazky určená verejným obstarávateľom,</w:t>
      </w:r>
    </w:p>
    <w:p w14:paraId="7CAB2FE0" w14:textId="77777777" w:rsidR="00463CD7" w:rsidRPr="00747FCE" w:rsidRDefault="00463CD7" w:rsidP="00463CD7">
      <w:pPr>
        <w:numPr>
          <w:ilvl w:val="0"/>
          <w:numId w:val="17"/>
        </w:numPr>
        <w:spacing w:after="120" w:line="360" w:lineRule="auto"/>
        <w:jc w:val="both"/>
        <w:rPr>
          <w:rFonts w:ascii="Times New Roman" w:hAnsi="Times New Roman" w:cs="Times New Roman"/>
        </w:rPr>
      </w:pPr>
      <w:r w:rsidRPr="00747FCE">
        <w:rPr>
          <w:rFonts w:ascii="Times New Roman" w:hAnsi="Times New Roman" w:cs="Times New Roman"/>
        </w:rPr>
        <w:lastRenderedPageBreak/>
        <w:t>zmenia sa okolnosti, za ktorých sa toto verejné obstarávanie vyhlásilo.</w:t>
      </w:r>
    </w:p>
    <w:p w14:paraId="4E588D93" w14:textId="77777777" w:rsidR="00463CD7" w:rsidRPr="00562D8C" w:rsidRDefault="00463CD7" w:rsidP="00463CD7">
      <w:pPr>
        <w:pStyle w:val="Normlnywebov"/>
        <w:spacing w:before="0" w:beforeAutospacing="0" w:after="120" w:afterAutospacing="0" w:line="360" w:lineRule="auto"/>
        <w:jc w:val="both"/>
        <w:rPr>
          <w:lang w:val="sk-SK"/>
        </w:rPr>
      </w:pPr>
      <w:r w:rsidRPr="00562D8C">
        <w:rPr>
          <w:shd w:val="clear" w:color="auto" w:fill="DDDDDD"/>
          <w:lang w:val="sk-SK"/>
        </w:rPr>
        <w:t>...........................</w:t>
      </w:r>
      <w:r w:rsidRPr="00562D8C">
        <w:rPr>
          <w:lang w:val="sk-SK"/>
        </w:rPr>
        <w:t xml:space="preserve"> dňa </w:t>
      </w:r>
      <w:r w:rsidRPr="00562D8C">
        <w:rPr>
          <w:shd w:val="clear" w:color="auto" w:fill="DDDDDD"/>
          <w:lang w:val="sk-SK"/>
        </w:rPr>
        <w:t>...................................</w:t>
      </w:r>
    </w:p>
    <w:p w14:paraId="363C1B24" w14:textId="77777777" w:rsidR="00463CD7" w:rsidRPr="00562D8C" w:rsidRDefault="00463CD7" w:rsidP="00463CD7">
      <w:pPr>
        <w:pStyle w:val="Normlnywebov"/>
        <w:spacing w:before="0" w:beforeAutospacing="0" w:after="120" w:afterAutospacing="0" w:line="360" w:lineRule="auto"/>
        <w:jc w:val="both"/>
        <w:rPr>
          <w:lang w:val="sk-SK"/>
        </w:rPr>
      </w:pPr>
      <w:r w:rsidRPr="00562D8C">
        <w:rPr>
          <w:shd w:val="clear" w:color="auto" w:fill="DDDDDD"/>
          <w:lang w:val="sk-SK"/>
        </w:rPr>
        <w:t>.......................................................</w:t>
      </w:r>
    </w:p>
    <w:p w14:paraId="6062FDBB" w14:textId="77777777" w:rsidR="00463CD7" w:rsidRPr="00562D8C" w:rsidRDefault="00463CD7" w:rsidP="00463CD7">
      <w:pPr>
        <w:pStyle w:val="Normlnywebov"/>
        <w:spacing w:before="0" w:beforeAutospacing="0" w:after="120" w:afterAutospacing="0" w:line="360" w:lineRule="auto"/>
        <w:jc w:val="both"/>
        <w:rPr>
          <w:rStyle w:val="Vrazn"/>
          <w:lang w:val="sk-SK"/>
        </w:rPr>
      </w:pPr>
    </w:p>
    <w:p w14:paraId="3AEA0CA5" w14:textId="1FE647F3" w:rsidR="00463CD7" w:rsidRPr="00562D8C" w:rsidRDefault="00463CD7" w:rsidP="00463CD7">
      <w:pPr>
        <w:pStyle w:val="Normlnywebov"/>
        <w:spacing w:before="0" w:beforeAutospacing="0" w:after="120" w:afterAutospacing="0" w:line="360" w:lineRule="auto"/>
        <w:jc w:val="both"/>
        <w:rPr>
          <w:lang w:val="sk-SK"/>
        </w:rPr>
      </w:pPr>
      <w:r w:rsidRPr="00562D8C">
        <w:rPr>
          <w:rStyle w:val="Vrazn"/>
          <w:lang w:val="sk-SK"/>
        </w:rPr>
        <w:t>Prílohy:</w:t>
      </w:r>
    </w:p>
    <w:p w14:paraId="3FF3E43E" w14:textId="77777777" w:rsidR="00463CD7" w:rsidRPr="00562D8C" w:rsidRDefault="00463CD7" w:rsidP="00463CD7">
      <w:pPr>
        <w:pStyle w:val="Normlnywebov"/>
        <w:spacing w:before="0" w:beforeAutospacing="0" w:after="120" w:afterAutospacing="0" w:line="360" w:lineRule="auto"/>
        <w:jc w:val="both"/>
        <w:rPr>
          <w:lang w:val="sk-SK"/>
        </w:rPr>
      </w:pPr>
      <w:r w:rsidRPr="00562D8C">
        <w:rPr>
          <w:rStyle w:val="Vrazn"/>
          <w:lang w:val="sk-SK"/>
        </w:rPr>
        <w:t>Príloha č. 1 – Vyhlásenie uchádzača</w:t>
      </w:r>
    </w:p>
    <w:p w14:paraId="0A87F13F" w14:textId="77777777" w:rsidR="00463CD7" w:rsidRPr="00463CD7" w:rsidRDefault="00463CD7" w:rsidP="00463CD7">
      <w:pPr>
        <w:pStyle w:val="Nadpis4"/>
        <w:spacing w:before="0" w:after="120" w:line="360" w:lineRule="auto"/>
        <w:jc w:val="center"/>
        <w:rPr>
          <w:rFonts w:ascii="Times New Roman" w:hAnsi="Times New Roman" w:cs="Times New Roman"/>
          <w:i w:val="0"/>
          <w:iCs w:val="0"/>
          <w:color w:val="auto"/>
          <w:sz w:val="32"/>
          <w:szCs w:val="32"/>
        </w:rPr>
      </w:pPr>
      <w:r w:rsidRPr="00463CD7">
        <w:rPr>
          <w:rStyle w:val="Vrazn"/>
          <w:rFonts w:ascii="Times New Roman" w:hAnsi="Times New Roman" w:cs="Times New Roman"/>
          <w:i w:val="0"/>
          <w:iCs w:val="0"/>
          <w:color w:val="auto"/>
          <w:sz w:val="32"/>
          <w:szCs w:val="32"/>
        </w:rPr>
        <w:t>VYHLÁSENIE UCHÁDZAČA</w:t>
      </w:r>
    </w:p>
    <w:p w14:paraId="1C3EC5BF" w14:textId="77777777" w:rsidR="00463CD7" w:rsidRPr="00562D8C" w:rsidRDefault="00463CD7" w:rsidP="00463CD7">
      <w:pPr>
        <w:pStyle w:val="Normlnywebov"/>
        <w:spacing w:before="0" w:beforeAutospacing="0" w:after="120" w:afterAutospacing="0" w:line="360" w:lineRule="auto"/>
        <w:jc w:val="center"/>
        <w:rPr>
          <w:lang w:val="sk-SK"/>
        </w:rPr>
      </w:pPr>
      <w:r w:rsidRPr="00562D8C">
        <w:rPr>
          <w:lang w:val="sk-SK"/>
        </w:rPr>
        <w:t xml:space="preserve">uchádzač (obchodné meno a sídlo/miesto podnikania uchádzača) </w:t>
      </w:r>
      <w:r w:rsidRPr="00562D8C">
        <w:rPr>
          <w:shd w:val="clear" w:color="auto" w:fill="DDDDDD"/>
          <w:lang w:val="sk-SK"/>
        </w:rPr>
        <w:t>.......................................................................................................................................................</w:t>
      </w:r>
    </w:p>
    <w:p w14:paraId="2F34EB48" w14:textId="77777777" w:rsidR="00463CD7" w:rsidRPr="00747FCE" w:rsidRDefault="00463CD7" w:rsidP="00463CD7">
      <w:pPr>
        <w:pStyle w:val="Normlnywebov"/>
        <w:spacing w:before="0" w:beforeAutospacing="0" w:after="120" w:afterAutospacing="0" w:line="360" w:lineRule="auto"/>
        <w:jc w:val="both"/>
      </w:pPr>
      <w:proofErr w:type="spellStart"/>
      <w:r w:rsidRPr="00747FCE">
        <w:t>týmto</w:t>
      </w:r>
      <w:proofErr w:type="spellEnd"/>
      <w:r w:rsidRPr="00747FCE">
        <w:t xml:space="preserve"> </w:t>
      </w:r>
      <w:proofErr w:type="spellStart"/>
      <w:r w:rsidRPr="00747FCE">
        <w:t>vyhlasuje</w:t>
      </w:r>
      <w:proofErr w:type="spellEnd"/>
      <w:r w:rsidRPr="00747FCE">
        <w:t xml:space="preserve">, </w:t>
      </w:r>
      <w:proofErr w:type="spellStart"/>
      <w:r w:rsidRPr="00747FCE">
        <w:t>že</w:t>
      </w:r>
      <w:proofErr w:type="spellEnd"/>
      <w:r w:rsidRPr="00747FCE">
        <w:t>:</w:t>
      </w:r>
    </w:p>
    <w:p w14:paraId="1C32FA28" w14:textId="77777777" w:rsidR="00463CD7" w:rsidRPr="00747FCE" w:rsidRDefault="00463CD7" w:rsidP="00463CD7">
      <w:pPr>
        <w:numPr>
          <w:ilvl w:val="0"/>
          <w:numId w:val="18"/>
        </w:numPr>
        <w:spacing w:after="120" w:line="360" w:lineRule="auto"/>
        <w:jc w:val="both"/>
        <w:rPr>
          <w:rFonts w:ascii="Times New Roman" w:hAnsi="Times New Roman" w:cs="Times New Roman"/>
        </w:rPr>
      </w:pPr>
      <w:r w:rsidRPr="00747FCE">
        <w:rPr>
          <w:rFonts w:ascii="Times New Roman" w:hAnsi="Times New Roman" w:cs="Times New Roman"/>
        </w:rPr>
        <w:t xml:space="preserve">je dôkladne oboznámený a súhlasí s podmienkami verejného obstarávania na predmet zákazky </w:t>
      </w:r>
      <w:r w:rsidRPr="00747FCE">
        <w:rPr>
          <w:rFonts w:ascii="Times New Roman" w:hAnsi="Times New Roman" w:cs="Times New Roman"/>
          <w:shd w:val="clear" w:color="auto" w:fill="DDDDDD"/>
        </w:rPr>
        <w:t>.................................................</w:t>
      </w:r>
      <w:r w:rsidRPr="00747FCE">
        <w:rPr>
          <w:rFonts w:ascii="Times New Roman" w:hAnsi="Times New Roman" w:cs="Times New Roman"/>
        </w:rPr>
        <w:t>, ktoré sú určené vo výzve na predkladanie ponúk, jej prílohách a v iných dokumentoch poskytnutých verejným obstarávateľom v lehote na predkladanie ponúk;</w:t>
      </w:r>
    </w:p>
    <w:p w14:paraId="6AB39191" w14:textId="77777777" w:rsidR="00463CD7" w:rsidRPr="00747FCE" w:rsidRDefault="00463CD7" w:rsidP="00463CD7">
      <w:pPr>
        <w:numPr>
          <w:ilvl w:val="0"/>
          <w:numId w:val="18"/>
        </w:numPr>
        <w:spacing w:after="120" w:line="360" w:lineRule="auto"/>
        <w:jc w:val="both"/>
        <w:rPr>
          <w:rFonts w:ascii="Times New Roman" w:hAnsi="Times New Roman" w:cs="Times New Roman"/>
        </w:rPr>
      </w:pPr>
      <w:r w:rsidRPr="00747FCE">
        <w:rPr>
          <w:rFonts w:ascii="Times New Roman" w:hAnsi="Times New Roman" w:cs="Times New Roman"/>
        </w:rPr>
        <w:t>všetky predložené vyhlásenia, potvrdenia, doklady, dokumenty a údaje uvedené v ponuke sú pravdivé a úplné;</w:t>
      </w:r>
    </w:p>
    <w:p w14:paraId="05E45AFF" w14:textId="77777777" w:rsidR="00463CD7" w:rsidRPr="00747FCE" w:rsidRDefault="00463CD7" w:rsidP="00463CD7">
      <w:pPr>
        <w:numPr>
          <w:ilvl w:val="0"/>
          <w:numId w:val="18"/>
        </w:numPr>
        <w:spacing w:after="120" w:line="360" w:lineRule="auto"/>
        <w:jc w:val="both"/>
        <w:rPr>
          <w:rFonts w:ascii="Times New Roman" w:hAnsi="Times New Roman" w:cs="Times New Roman"/>
        </w:rPr>
      </w:pPr>
      <w:r w:rsidRPr="00747FCE">
        <w:rPr>
          <w:rFonts w:ascii="Times New Roman" w:hAnsi="Times New Roman" w:cs="Times New Roman"/>
        </w:rPr>
        <w:t>nie je členom skupiny dodávateľov, ktorá ako iný uchádzač predkladá ponuku;</w:t>
      </w:r>
    </w:p>
    <w:p w14:paraId="24838AA8" w14:textId="77777777" w:rsidR="00463CD7" w:rsidRPr="00747FCE" w:rsidRDefault="00463CD7" w:rsidP="00463CD7">
      <w:pPr>
        <w:numPr>
          <w:ilvl w:val="0"/>
          <w:numId w:val="18"/>
        </w:numPr>
        <w:spacing w:after="120" w:line="360" w:lineRule="auto"/>
        <w:jc w:val="both"/>
        <w:rPr>
          <w:rFonts w:ascii="Times New Roman" w:hAnsi="Times New Roman" w:cs="Times New Roman"/>
        </w:rPr>
      </w:pPr>
      <w:r w:rsidRPr="00747FCE">
        <w:rPr>
          <w:rFonts w:ascii="Times New Roman" w:hAnsi="Times New Roman" w:cs="Times New Roman"/>
        </w:rPr>
        <w:t>všetkému, čo bolo uvedené vo výzve na predkladanie ponúk a jej prílohách, porozumel, na to, čo nebolo jasné, využil možnosť dorozumievania a je si vedomý, že ak jeho ponuka nebude obsahovať všetky náležitosti požadované verejným obstarávateľom, bude vylúčená;</w:t>
      </w:r>
    </w:p>
    <w:p w14:paraId="656B1457" w14:textId="77777777" w:rsidR="00463CD7" w:rsidRPr="00747FCE" w:rsidRDefault="00463CD7" w:rsidP="00463CD7">
      <w:pPr>
        <w:numPr>
          <w:ilvl w:val="0"/>
          <w:numId w:val="18"/>
        </w:numPr>
        <w:spacing w:after="120" w:line="360" w:lineRule="auto"/>
        <w:jc w:val="both"/>
        <w:rPr>
          <w:rFonts w:ascii="Times New Roman" w:hAnsi="Times New Roman" w:cs="Times New Roman"/>
        </w:rPr>
      </w:pPr>
      <w:r w:rsidRPr="00747FCE">
        <w:rPr>
          <w:rFonts w:ascii="Times New Roman" w:hAnsi="Times New Roman" w:cs="Times New Roman"/>
        </w:rPr>
        <w:t>nemá uložený zákaz účasti vo verejnom obstarávaní potvrdený konečným rozhodnutím v Slovenskej republike alebo v štáte sídla, miesta podnikania alebo obvyklého pobytu;</w:t>
      </w:r>
    </w:p>
    <w:p w14:paraId="57F8281E" w14:textId="77777777" w:rsidR="00463CD7" w:rsidRPr="00747FCE" w:rsidRDefault="00463CD7" w:rsidP="00463CD7">
      <w:pPr>
        <w:numPr>
          <w:ilvl w:val="0"/>
          <w:numId w:val="18"/>
        </w:numPr>
        <w:spacing w:after="120" w:line="360" w:lineRule="auto"/>
        <w:jc w:val="both"/>
        <w:rPr>
          <w:rFonts w:ascii="Times New Roman" w:hAnsi="Times New Roman" w:cs="Times New Roman"/>
        </w:rPr>
      </w:pPr>
      <w:r w:rsidRPr="00747FCE">
        <w:rPr>
          <w:rFonts w:ascii="Times New Roman" w:hAnsi="Times New Roman" w:cs="Times New Roman"/>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w:t>
      </w:r>
    </w:p>
    <w:p w14:paraId="6627F0EC" w14:textId="77777777" w:rsidR="00463CD7" w:rsidRPr="00747FCE" w:rsidRDefault="00463CD7" w:rsidP="00463CD7">
      <w:pPr>
        <w:numPr>
          <w:ilvl w:val="0"/>
          <w:numId w:val="18"/>
        </w:numPr>
        <w:spacing w:after="120" w:line="360" w:lineRule="auto"/>
        <w:jc w:val="both"/>
        <w:rPr>
          <w:rFonts w:ascii="Times New Roman" w:hAnsi="Times New Roman" w:cs="Times New Roman"/>
        </w:rPr>
      </w:pPr>
      <w:r w:rsidRPr="00747FCE">
        <w:rPr>
          <w:rFonts w:ascii="Times New Roman" w:hAnsi="Times New Roman" w:cs="Times New Roman"/>
        </w:rPr>
        <w:lastRenderedPageBreak/>
        <w:t>dáva písomný súhlas k tomu, že doklady, ktoré poskytuje v súvislosti s týmto verejným obstarávaním, môže verejný obstarávateľ spracovávať podľa zákona o ochrane osobných údajov v znení neskorších predpisov;</w:t>
      </w:r>
    </w:p>
    <w:p w14:paraId="25526866" w14:textId="77777777" w:rsidR="00463CD7" w:rsidRPr="00747FCE" w:rsidRDefault="00463CD7" w:rsidP="00463CD7">
      <w:pPr>
        <w:numPr>
          <w:ilvl w:val="0"/>
          <w:numId w:val="18"/>
        </w:numPr>
        <w:spacing w:after="120" w:line="360" w:lineRule="auto"/>
        <w:jc w:val="both"/>
        <w:rPr>
          <w:rFonts w:ascii="Times New Roman" w:hAnsi="Times New Roman" w:cs="Times New Roman"/>
        </w:rPr>
      </w:pPr>
      <w:r w:rsidRPr="00747FCE">
        <w:rPr>
          <w:rFonts w:ascii="Times New Roman" w:hAnsi="Times New Roman" w:cs="Times New Roman"/>
        </w:rPr>
        <w:t>dáva písomný súhlas so spracúvaním osobných údajov po dobu realizácie verejného obstarávania, realizácie zákazky a archivácie dokumentácie k verejnému obstarávaniu zákazky v zmysle zákona o ochrane osobných údajov a o zmene a doplnení niektorých zákonov;</w:t>
      </w:r>
    </w:p>
    <w:p w14:paraId="657BE2A6" w14:textId="77777777" w:rsidR="00463CD7" w:rsidRPr="00747FCE" w:rsidRDefault="00463CD7" w:rsidP="00463CD7">
      <w:pPr>
        <w:numPr>
          <w:ilvl w:val="0"/>
          <w:numId w:val="18"/>
        </w:numPr>
        <w:spacing w:after="120" w:line="360" w:lineRule="auto"/>
        <w:jc w:val="both"/>
        <w:rPr>
          <w:rFonts w:ascii="Times New Roman" w:hAnsi="Times New Roman" w:cs="Times New Roman"/>
        </w:rPr>
      </w:pPr>
      <w:r w:rsidRPr="00747FCE">
        <w:rPr>
          <w:rFonts w:ascii="Times New Roman" w:hAnsi="Times New Roman" w:cs="Times New Roman"/>
        </w:rPr>
        <w:t xml:space="preserve">v súvislosti s uvedeným postupom zadávania zákazky: </w:t>
      </w:r>
    </w:p>
    <w:p w14:paraId="5CB2F316" w14:textId="77777777" w:rsidR="00463CD7" w:rsidRPr="00747FCE" w:rsidRDefault="00463CD7" w:rsidP="00463CD7">
      <w:pPr>
        <w:numPr>
          <w:ilvl w:val="1"/>
          <w:numId w:val="18"/>
        </w:numPr>
        <w:spacing w:after="120" w:line="360" w:lineRule="auto"/>
        <w:jc w:val="both"/>
        <w:rPr>
          <w:rFonts w:ascii="Times New Roman" w:hAnsi="Times New Roman" w:cs="Times New Roman"/>
        </w:rPr>
      </w:pPr>
      <w:r w:rsidRPr="00747FCE">
        <w:rPr>
          <w:rFonts w:ascii="Times New Roman" w:hAnsi="Times New Roman" w:cs="Times New Roman"/>
        </w:rPr>
        <w:t>nevyvíjal a nebude vyvíjať voči žiadnej osobe na strane verejného obstarávateľa, ktorá je alebo by mohla byť zainteresovaná v zmysle ustanovení § 23 ods. 3 zákona č. 343/2015 Z. z. o verejnom obstarávaní a o zmene a doplnení niektorých zákonov v platnom znení („zainteresovaná osoba“), akékoľvek aktivity, ktoré by mohli viesť k zvýhodneniu jeho postavenia v súťaži,</w:t>
      </w:r>
    </w:p>
    <w:p w14:paraId="58248BB3" w14:textId="77777777" w:rsidR="00463CD7" w:rsidRPr="00747FCE" w:rsidRDefault="00463CD7" w:rsidP="00463CD7">
      <w:pPr>
        <w:numPr>
          <w:ilvl w:val="1"/>
          <w:numId w:val="18"/>
        </w:numPr>
        <w:spacing w:after="120" w:line="360" w:lineRule="auto"/>
        <w:jc w:val="both"/>
        <w:rPr>
          <w:rFonts w:ascii="Times New Roman" w:hAnsi="Times New Roman" w:cs="Times New Roman"/>
        </w:rPr>
      </w:pPr>
      <w:r w:rsidRPr="00747FCE">
        <w:rPr>
          <w:rFonts w:ascii="Times New Roman" w:hAnsi="Times New Roman" w:cs="Times New Roman"/>
        </w:rPr>
        <w:t>neposkytol a neposkytne akejkoľvek čo i len potenciálne zainteresovanej osobe priamo alebo nepriamo akúkoľvek finančnú alebo vecnú výhodu ako motiváciu alebo odmenu súvisiacu so zadaním tejto zákazky,</w:t>
      </w:r>
    </w:p>
    <w:p w14:paraId="0D1043C6" w14:textId="77777777" w:rsidR="00463CD7" w:rsidRPr="00747FCE" w:rsidRDefault="00463CD7" w:rsidP="00463CD7">
      <w:pPr>
        <w:numPr>
          <w:ilvl w:val="1"/>
          <w:numId w:val="18"/>
        </w:numPr>
        <w:spacing w:after="120" w:line="360" w:lineRule="auto"/>
        <w:jc w:val="both"/>
        <w:rPr>
          <w:rFonts w:ascii="Times New Roman" w:hAnsi="Times New Roman" w:cs="Times New Roman"/>
        </w:rPr>
      </w:pPr>
      <w:r w:rsidRPr="00747FCE">
        <w:rPr>
          <w:rFonts w:ascii="Times New Roman" w:hAnsi="Times New Roman" w:cs="Times New Roman"/>
        </w:rPr>
        <w:t>bude bezodkladne informovať verejného obstarávateľa o akejkoľvek situácii, ktorá je považovaná za konflikt záujmov alebo ktorá by mohla viesť ku konfliktu záujmov kedykoľvek v priebehu procesu verejného obstarávania,</w:t>
      </w:r>
    </w:p>
    <w:p w14:paraId="4404AC11" w14:textId="57A53F33" w:rsidR="00463CD7" w:rsidRPr="00747FCE" w:rsidRDefault="00463CD7" w:rsidP="00463CD7">
      <w:pPr>
        <w:numPr>
          <w:ilvl w:val="1"/>
          <w:numId w:val="18"/>
        </w:numPr>
        <w:spacing w:after="120" w:line="360" w:lineRule="auto"/>
        <w:jc w:val="both"/>
        <w:rPr>
          <w:rFonts w:ascii="Times New Roman" w:hAnsi="Times New Roman" w:cs="Times New Roman"/>
        </w:rPr>
      </w:pPr>
      <w:r w:rsidRPr="00747FCE">
        <w:rPr>
          <w:rFonts w:ascii="Times New Roman" w:hAnsi="Times New Roman" w:cs="Times New Roman"/>
        </w:rPr>
        <w:t xml:space="preserve">dáva písomný súhlas </w:t>
      </w:r>
      <w:r w:rsidR="006C7247">
        <w:rPr>
          <w:rFonts w:ascii="Times New Roman" w:hAnsi="Times New Roman" w:cs="Times New Roman"/>
        </w:rPr>
        <w:t>na to</w:t>
      </w:r>
      <w:r w:rsidRPr="00747FCE">
        <w:rPr>
          <w:rFonts w:ascii="Times New Roman" w:hAnsi="Times New Roman" w:cs="Times New Roman"/>
        </w:rPr>
        <w:t xml:space="preserve">, že jeho ponuka môže byť poskytnutá Úradu pre verejné obstarávanie </w:t>
      </w:r>
      <w:r w:rsidR="006C7247">
        <w:rPr>
          <w:rFonts w:ascii="Times New Roman" w:hAnsi="Times New Roman" w:cs="Times New Roman"/>
        </w:rPr>
        <w:t>na</w:t>
      </w:r>
      <w:r w:rsidRPr="00747FCE">
        <w:rPr>
          <w:rFonts w:ascii="Times New Roman" w:hAnsi="Times New Roman" w:cs="Times New Roman"/>
        </w:rPr>
        <w:t xml:space="preserve"> kontrol</w:t>
      </w:r>
      <w:r w:rsidR="006C7247">
        <w:rPr>
          <w:rFonts w:ascii="Times New Roman" w:hAnsi="Times New Roman" w:cs="Times New Roman"/>
        </w:rPr>
        <w:t>u</w:t>
      </w:r>
      <w:r w:rsidRPr="00747FCE">
        <w:rPr>
          <w:rFonts w:ascii="Times New Roman" w:hAnsi="Times New Roman" w:cs="Times New Roman"/>
        </w:rPr>
        <w:t xml:space="preserve"> verejného obstarávania.</w:t>
      </w:r>
    </w:p>
    <w:p w14:paraId="0249D74E" w14:textId="77777777" w:rsidR="00463CD7" w:rsidRPr="00562D8C" w:rsidRDefault="00463CD7" w:rsidP="00463CD7">
      <w:pPr>
        <w:pStyle w:val="Normlnywebov"/>
        <w:spacing w:before="0" w:beforeAutospacing="0" w:after="120" w:afterAutospacing="0" w:line="360" w:lineRule="auto"/>
        <w:jc w:val="both"/>
        <w:rPr>
          <w:lang w:val="sk-SK"/>
        </w:rPr>
      </w:pPr>
      <w:r w:rsidRPr="00562D8C">
        <w:rPr>
          <w:lang w:val="sk-SK"/>
        </w:rPr>
        <w:t xml:space="preserve">V </w:t>
      </w:r>
      <w:r w:rsidRPr="00562D8C">
        <w:rPr>
          <w:shd w:val="clear" w:color="auto" w:fill="DDDDDD"/>
          <w:lang w:val="sk-SK"/>
        </w:rPr>
        <w:t>...................................</w:t>
      </w:r>
      <w:r w:rsidRPr="00562D8C">
        <w:rPr>
          <w:lang w:val="sk-SK"/>
        </w:rPr>
        <w:t xml:space="preserve"> dňa </w:t>
      </w:r>
      <w:r w:rsidRPr="00562D8C">
        <w:rPr>
          <w:shd w:val="clear" w:color="auto" w:fill="DDDDDD"/>
          <w:lang w:val="sk-SK"/>
        </w:rPr>
        <w:t>................</w:t>
      </w:r>
    </w:p>
    <w:p w14:paraId="65D5779E" w14:textId="77777777" w:rsidR="00463CD7" w:rsidRPr="00562D8C" w:rsidRDefault="00463CD7" w:rsidP="00463CD7">
      <w:pPr>
        <w:pStyle w:val="Normlnywebov"/>
        <w:spacing w:before="0" w:beforeAutospacing="0" w:after="120" w:afterAutospacing="0" w:line="360" w:lineRule="auto"/>
        <w:jc w:val="both"/>
        <w:rPr>
          <w:lang w:val="sk-SK"/>
        </w:rPr>
      </w:pPr>
      <w:r w:rsidRPr="00562D8C">
        <w:rPr>
          <w:shd w:val="clear" w:color="auto" w:fill="DDDDDD"/>
          <w:lang w:val="sk-SK"/>
        </w:rPr>
        <w:t>............................................................</w:t>
      </w:r>
    </w:p>
    <w:p w14:paraId="495ACFA7" w14:textId="77777777" w:rsidR="00463CD7" w:rsidRPr="00562D8C" w:rsidRDefault="00463CD7" w:rsidP="00463CD7">
      <w:pPr>
        <w:pStyle w:val="Normlnywebov"/>
        <w:spacing w:before="0" w:beforeAutospacing="0" w:after="120" w:afterAutospacing="0" w:line="360" w:lineRule="auto"/>
        <w:jc w:val="both"/>
        <w:rPr>
          <w:lang w:val="sk-SK"/>
        </w:rPr>
      </w:pPr>
      <w:r w:rsidRPr="00562D8C">
        <w:rPr>
          <w:lang w:val="sk-SK"/>
        </w:rPr>
        <w:t>podpis a pečiatka uchádzača,</w:t>
      </w:r>
    </w:p>
    <w:p w14:paraId="3BDD0FB0" w14:textId="77777777" w:rsidR="00463CD7" w:rsidRPr="00562D8C" w:rsidRDefault="00463CD7" w:rsidP="00463CD7">
      <w:pPr>
        <w:pStyle w:val="Normlnywebov"/>
        <w:spacing w:before="0" w:beforeAutospacing="0" w:after="120" w:afterAutospacing="0" w:line="360" w:lineRule="auto"/>
        <w:jc w:val="both"/>
        <w:rPr>
          <w:lang w:val="sk-SK"/>
        </w:rPr>
      </w:pPr>
      <w:r w:rsidRPr="00562D8C">
        <w:rPr>
          <w:lang w:val="sk-SK"/>
        </w:rPr>
        <w:t>resp. osoby oprávnenej konať za uchádzača</w:t>
      </w:r>
    </w:p>
    <w:p w14:paraId="25C474BC" w14:textId="3AE30724" w:rsidR="008206DE" w:rsidRPr="00463CD7" w:rsidRDefault="008206DE" w:rsidP="00463CD7"/>
    <w:sectPr w:rsidR="008206DE" w:rsidRPr="00463CD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448C1" w14:textId="77777777" w:rsidR="00EA4107" w:rsidRDefault="00EA4107" w:rsidP="00ED0F4B">
      <w:r>
        <w:separator/>
      </w:r>
    </w:p>
  </w:endnote>
  <w:endnote w:type="continuationSeparator" w:id="0">
    <w:p w14:paraId="646B2325" w14:textId="77777777" w:rsidR="00EA4107" w:rsidRDefault="00EA4107" w:rsidP="00ED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DD81" w14:textId="77777777" w:rsidR="00751F2E" w:rsidRDefault="00751F2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FC5FD" w14:textId="77777777" w:rsidR="00751F2E" w:rsidRDefault="00751F2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14F7B" w14:textId="77777777" w:rsidR="00751F2E" w:rsidRDefault="00751F2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7FB5B" w14:textId="77777777" w:rsidR="00EA4107" w:rsidRDefault="00EA4107" w:rsidP="00ED0F4B">
      <w:r>
        <w:separator/>
      </w:r>
    </w:p>
  </w:footnote>
  <w:footnote w:type="continuationSeparator" w:id="0">
    <w:p w14:paraId="041692C3" w14:textId="77777777" w:rsidR="00EA4107" w:rsidRDefault="00EA4107" w:rsidP="00ED0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0B64E" w14:textId="77777777" w:rsidR="00751F2E" w:rsidRDefault="00751F2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4DDFF" w14:textId="797674B2" w:rsidR="00463CD7" w:rsidRPr="00463CD7" w:rsidRDefault="00463CD7" w:rsidP="00463CD7">
    <w:pPr>
      <w:pStyle w:val="Normlnywebov"/>
      <w:spacing w:before="0" w:beforeAutospacing="0" w:after="120" w:afterAutospacing="0" w:line="360" w:lineRule="auto"/>
      <w:jc w:val="right"/>
      <w:rPr>
        <w:b/>
        <w:bCs/>
        <w:i/>
        <w:iCs/>
      </w:rPr>
    </w:pPr>
    <w:r w:rsidRPr="00463CD7">
      <w:rPr>
        <w:rStyle w:val="Vrazn"/>
        <w:b w:val="0"/>
        <w:bCs w:val="0"/>
        <w:i/>
        <w:iCs/>
      </w:rPr>
      <w:t xml:space="preserve">Príloha č. </w:t>
    </w:r>
    <w:r w:rsidR="00751F2E">
      <w:rPr>
        <w:rStyle w:val="Vrazn"/>
        <w:b w:val="0"/>
        <w:bCs w:val="0"/>
        <w:i/>
        <w:iCs/>
      </w:rPr>
      <w:t>1</w:t>
    </w:r>
  </w:p>
  <w:p w14:paraId="7B2E3B37" w14:textId="6E5C28A1" w:rsidR="0059011C" w:rsidRPr="002116B0" w:rsidRDefault="0059011C" w:rsidP="002116B0">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B0095" w14:textId="77777777" w:rsidR="00751F2E" w:rsidRDefault="00751F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95083"/>
    <w:multiLevelType w:val="multilevel"/>
    <w:tmpl w:val="ED96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47345"/>
    <w:multiLevelType w:val="multilevel"/>
    <w:tmpl w:val="EABE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8232A"/>
    <w:multiLevelType w:val="multilevel"/>
    <w:tmpl w:val="84BA3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20825"/>
    <w:multiLevelType w:val="multilevel"/>
    <w:tmpl w:val="3B7A17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FDA2ECC"/>
    <w:multiLevelType w:val="multilevel"/>
    <w:tmpl w:val="FA1C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305E6"/>
    <w:multiLevelType w:val="multilevel"/>
    <w:tmpl w:val="E9CA98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FE2036D"/>
    <w:multiLevelType w:val="hybridMultilevel"/>
    <w:tmpl w:val="3BC0AA9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25879DD"/>
    <w:multiLevelType w:val="multilevel"/>
    <w:tmpl w:val="EA24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77D1E"/>
    <w:multiLevelType w:val="hybridMultilevel"/>
    <w:tmpl w:val="EED64BBE"/>
    <w:lvl w:ilvl="0" w:tplc="D1F099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55FCA"/>
    <w:multiLevelType w:val="multilevel"/>
    <w:tmpl w:val="0ED6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621E45"/>
    <w:multiLevelType w:val="multilevel"/>
    <w:tmpl w:val="C5144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FC2487"/>
    <w:multiLevelType w:val="multilevel"/>
    <w:tmpl w:val="EA30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A549E9"/>
    <w:multiLevelType w:val="multilevel"/>
    <w:tmpl w:val="49B280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44E4595"/>
    <w:multiLevelType w:val="multilevel"/>
    <w:tmpl w:val="46F22A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84617CA"/>
    <w:multiLevelType w:val="multilevel"/>
    <w:tmpl w:val="B232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6D4E9B"/>
    <w:multiLevelType w:val="multilevel"/>
    <w:tmpl w:val="A35811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32F2FBC"/>
    <w:multiLevelType w:val="multilevel"/>
    <w:tmpl w:val="0A82A0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556376F"/>
    <w:multiLevelType w:val="multilevel"/>
    <w:tmpl w:val="CF34A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720568">
    <w:abstractNumId w:val="8"/>
  </w:num>
  <w:num w:numId="2" w16cid:durableId="14207132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3602774">
    <w:abstractNumId w:val="0"/>
  </w:num>
  <w:num w:numId="4" w16cid:durableId="964042033">
    <w:abstractNumId w:val="11"/>
  </w:num>
  <w:num w:numId="5" w16cid:durableId="871919081">
    <w:abstractNumId w:val="9"/>
  </w:num>
  <w:num w:numId="6" w16cid:durableId="1965766364">
    <w:abstractNumId w:val="12"/>
  </w:num>
  <w:num w:numId="7" w16cid:durableId="330720996">
    <w:abstractNumId w:val="10"/>
  </w:num>
  <w:num w:numId="8" w16cid:durableId="1324894296">
    <w:abstractNumId w:val="3"/>
  </w:num>
  <w:num w:numId="9" w16cid:durableId="1916821329">
    <w:abstractNumId w:val="4"/>
  </w:num>
  <w:num w:numId="10" w16cid:durableId="207768078">
    <w:abstractNumId w:val="13"/>
  </w:num>
  <w:num w:numId="11" w16cid:durableId="1883208678">
    <w:abstractNumId w:val="5"/>
  </w:num>
  <w:num w:numId="12" w16cid:durableId="866529848">
    <w:abstractNumId w:val="17"/>
  </w:num>
  <w:num w:numId="13" w16cid:durableId="1943829998">
    <w:abstractNumId w:val="14"/>
  </w:num>
  <w:num w:numId="14" w16cid:durableId="677777036">
    <w:abstractNumId w:val="16"/>
  </w:num>
  <w:num w:numId="15" w16cid:durableId="1245995134">
    <w:abstractNumId w:val="7"/>
  </w:num>
  <w:num w:numId="16" w16cid:durableId="1143079521">
    <w:abstractNumId w:val="1"/>
  </w:num>
  <w:num w:numId="17" w16cid:durableId="1379741692">
    <w:abstractNumId w:val="15"/>
  </w:num>
  <w:num w:numId="18" w16cid:durableId="243688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A9"/>
    <w:rsid w:val="000B2A51"/>
    <w:rsid w:val="001476A9"/>
    <w:rsid w:val="001E26E0"/>
    <w:rsid w:val="0020702C"/>
    <w:rsid w:val="002116B0"/>
    <w:rsid w:val="0028758E"/>
    <w:rsid w:val="00463CD7"/>
    <w:rsid w:val="004827B3"/>
    <w:rsid w:val="00562D8C"/>
    <w:rsid w:val="00575060"/>
    <w:rsid w:val="00587E14"/>
    <w:rsid w:val="0059011C"/>
    <w:rsid w:val="005F3206"/>
    <w:rsid w:val="00632802"/>
    <w:rsid w:val="00642A36"/>
    <w:rsid w:val="006830CE"/>
    <w:rsid w:val="006C7247"/>
    <w:rsid w:val="00702CC7"/>
    <w:rsid w:val="007266E6"/>
    <w:rsid w:val="00751F2E"/>
    <w:rsid w:val="00804BE3"/>
    <w:rsid w:val="008206DE"/>
    <w:rsid w:val="00866915"/>
    <w:rsid w:val="008F24C9"/>
    <w:rsid w:val="009A126E"/>
    <w:rsid w:val="00A519A1"/>
    <w:rsid w:val="00B71520"/>
    <w:rsid w:val="00B750C1"/>
    <w:rsid w:val="00BC4A2D"/>
    <w:rsid w:val="00C63363"/>
    <w:rsid w:val="00D54FF5"/>
    <w:rsid w:val="00DA2A32"/>
    <w:rsid w:val="00E93F82"/>
    <w:rsid w:val="00EA4107"/>
    <w:rsid w:val="00EB0F72"/>
    <w:rsid w:val="00ED0F4B"/>
    <w:rsid w:val="00ED38DE"/>
    <w:rsid w:val="00F44DF0"/>
    <w:rsid w:val="00F811E0"/>
    <w:rsid w:val="00FE3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8797"/>
  <w15:chartTrackingRefBased/>
  <w15:docId w15:val="{BD96E58F-2778-4073-8EF6-5A6D2D05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D0F4B"/>
    <w:pPr>
      <w:spacing w:after="0" w:line="240" w:lineRule="auto"/>
    </w:pPr>
    <w:rPr>
      <w:sz w:val="24"/>
      <w:szCs w:val="24"/>
      <w:lang w:val="sk-SK"/>
    </w:rPr>
  </w:style>
  <w:style w:type="paragraph" w:styleId="Nadpis3">
    <w:name w:val="heading 3"/>
    <w:basedOn w:val="Normlny"/>
    <w:link w:val="Nadpis3Char"/>
    <w:uiPriority w:val="9"/>
    <w:qFormat/>
    <w:rsid w:val="00EB0F72"/>
    <w:pPr>
      <w:spacing w:before="100" w:beforeAutospacing="1" w:after="100" w:afterAutospacing="1"/>
      <w:outlineLvl w:val="2"/>
    </w:pPr>
    <w:rPr>
      <w:rFonts w:ascii="Times New Roman" w:eastAsia="Times New Roman" w:hAnsi="Times New Roman" w:cs="Times New Roman"/>
      <w:b/>
      <w:bCs/>
      <w:sz w:val="27"/>
      <w:szCs w:val="27"/>
      <w:lang w:val="en-US"/>
    </w:rPr>
  </w:style>
  <w:style w:type="paragraph" w:styleId="Nadpis4">
    <w:name w:val="heading 4"/>
    <w:basedOn w:val="Normlny"/>
    <w:next w:val="Normlny"/>
    <w:link w:val="Nadpis4Char"/>
    <w:uiPriority w:val="9"/>
    <w:unhideWhenUsed/>
    <w:qFormat/>
    <w:rsid w:val="0059011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F24C9"/>
    <w:pPr>
      <w:ind w:left="720"/>
      <w:contextualSpacing/>
    </w:pPr>
  </w:style>
  <w:style w:type="character" w:styleId="Hypertextovprepojenie">
    <w:name w:val="Hyperlink"/>
    <w:basedOn w:val="Predvolenpsmoodseku"/>
    <w:uiPriority w:val="99"/>
    <w:unhideWhenUsed/>
    <w:rsid w:val="00575060"/>
    <w:rPr>
      <w:color w:val="0563C1"/>
      <w:u w:val="single"/>
    </w:rPr>
  </w:style>
  <w:style w:type="paragraph" w:styleId="Hlavika">
    <w:name w:val="header"/>
    <w:basedOn w:val="Normlny"/>
    <w:link w:val="HlavikaChar"/>
    <w:uiPriority w:val="99"/>
    <w:unhideWhenUsed/>
    <w:rsid w:val="00ED0F4B"/>
    <w:pPr>
      <w:tabs>
        <w:tab w:val="center" w:pos="4680"/>
        <w:tab w:val="right" w:pos="9360"/>
      </w:tabs>
    </w:pPr>
  </w:style>
  <w:style w:type="character" w:customStyle="1" w:styleId="HlavikaChar">
    <w:name w:val="Hlavička Char"/>
    <w:basedOn w:val="Predvolenpsmoodseku"/>
    <w:link w:val="Hlavika"/>
    <w:uiPriority w:val="99"/>
    <w:rsid w:val="00ED0F4B"/>
    <w:rPr>
      <w:sz w:val="24"/>
      <w:szCs w:val="24"/>
      <w:lang w:val="sk-SK"/>
    </w:rPr>
  </w:style>
  <w:style w:type="paragraph" w:styleId="Pta">
    <w:name w:val="footer"/>
    <w:basedOn w:val="Normlny"/>
    <w:link w:val="PtaChar"/>
    <w:uiPriority w:val="99"/>
    <w:unhideWhenUsed/>
    <w:rsid w:val="00ED0F4B"/>
    <w:pPr>
      <w:tabs>
        <w:tab w:val="center" w:pos="4680"/>
        <w:tab w:val="right" w:pos="9360"/>
      </w:tabs>
    </w:pPr>
  </w:style>
  <w:style w:type="character" w:customStyle="1" w:styleId="PtaChar">
    <w:name w:val="Päta Char"/>
    <w:basedOn w:val="Predvolenpsmoodseku"/>
    <w:link w:val="Pta"/>
    <w:uiPriority w:val="99"/>
    <w:rsid w:val="00ED0F4B"/>
    <w:rPr>
      <w:sz w:val="24"/>
      <w:szCs w:val="24"/>
      <w:lang w:val="sk-SK"/>
    </w:rPr>
  </w:style>
  <w:style w:type="character" w:styleId="Nevyrieenzmienka">
    <w:name w:val="Unresolved Mention"/>
    <w:basedOn w:val="Predvolenpsmoodseku"/>
    <w:uiPriority w:val="99"/>
    <w:semiHidden/>
    <w:unhideWhenUsed/>
    <w:rsid w:val="008206DE"/>
    <w:rPr>
      <w:color w:val="605E5C"/>
      <w:shd w:val="clear" w:color="auto" w:fill="E1DFDD"/>
    </w:rPr>
  </w:style>
  <w:style w:type="paragraph" w:styleId="Normlnywebov">
    <w:name w:val="Normal (Web)"/>
    <w:basedOn w:val="Normlny"/>
    <w:uiPriority w:val="99"/>
    <w:unhideWhenUsed/>
    <w:rsid w:val="006830CE"/>
    <w:pPr>
      <w:spacing w:before="100" w:beforeAutospacing="1" w:after="100" w:afterAutospacing="1"/>
    </w:pPr>
    <w:rPr>
      <w:rFonts w:ascii="Times New Roman" w:eastAsia="Times New Roman" w:hAnsi="Times New Roman" w:cs="Times New Roman"/>
      <w:lang w:val="en-US"/>
    </w:rPr>
  </w:style>
  <w:style w:type="character" w:styleId="Vrazn">
    <w:name w:val="Strong"/>
    <w:basedOn w:val="Predvolenpsmoodseku"/>
    <w:uiPriority w:val="22"/>
    <w:qFormat/>
    <w:rsid w:val="006830CE"/>
    <w:rPr>
      <w:b/>
      <w:bCs/>
    </w:rPr>
  </w:style>
  <w:style w:type="character" w:customStyle="1" w:styleId="Nadpis3Char">
    <w:name w:val="Nadpis 3 Char"/>
    <w:basedOn w:val="Predvolenpsmoodseku"/>
    <w:link w:val="Nadpis3"/>
    <w:uiPriority w:val="9"/>
    <w:rsid w:val="00EB0F72"/>
    <w:rPr>
      <w:rFonts w:ascii="Times New Roman" w:eastAsia="Times New Roman" w:hAnsi="Times New Roman" w:cs="Times New Roman"/>
      <w:b/>
      <w:bCs/>
      <w:sz w:val="27"/>
      <w:szCs w:val="27"/>
    </w:rPr>
  </w:style>
  <w:style w:type="character" w:customStyle="1" w:styleId="Nadpis4Char">
    <w:name w:val="Nadpis 4 Char"/>
    <w:basedOn w:val="Predvolenpsmoodseku"/>
    <w:link w:val="Nadpis4"/>
    <w:uiPriority w:val="9"/>
    <w:rsid w:val="0059011C"/>
    <w:rPr>
      <w:rFonts w:asciiTheme="majorHAnsi" w:eastAsiaTheme="majorEastAsia" w:hAnsiTheme="majorHAnsi" w:cstheme="majorBidi"/>
      <w:i/>
      <w:iCs/>
      <w:color w:val="2F5496" w:themeColor="accent1" w:themeShade="BF"/>
      <w:sz w:val="24"/>
      <w:szCs w:val="24"/>
      <w:lang w:val="sk-SK"/>
    </w:rPr>
  </w:style>
  <w:style w:type="character" w:styleId="Zvraznenie">
    <w:name w:val="Emphasis"/>
    <w:basedOn w:val="Predvolenpsmoodseku"/>
    <w:uiPriority w:val="20"/>
    <w:qFormat/>
    <w:rsid w:val="0059011C"/>
    <w:rPr>
      <w:i/>
      <w:iCs/>
    </w:rPr>
  </w:style>
  <w:style w:type="paragraph" w:customStyle="1" w:styleId="msonormal0">
    <w:name w:val="msonormal"/>
    <w:basedOn w:val="Normlny"/>
    <w:rsid w:val="00463CD7"/>
    <w:pPr>
      <w:spacing w:before="100" w:beforeAutospacing="1" w:after="100" w:afterAutospacing="1"/>
    </w:pPr>
    <w:rPr>
      <w:rFonts w:ascii="Times New Roman" w:eastAsia="Times New Roman" w:hAnsi="Times New Roman" w:cs="Times New Roman"/>
      <w:lang w:val="en-US"/>
    </w:rPr>
  </w:style>
  <w:style w:type="character" w:customStyle="1" w:styleId="inlinenote">
    <w:name w:val="inlinenote"/>
    <w:basedOn w:val="Predvolenpsmoodseku"/>
    <w:rsid w:val="00463CD7"/>
  </w:style>
  <w:style w:type="paragraph" w:styleId="Revzia">
    <w:name w:val="Revision"/>
    <w:hidden/>
    <w:uiPriority w:val="99"/>
    <w:semiHidden/>
    <w:rsid w:val="00804BE3"/>
    <w:pPr>
      <w:spacing w:after="0" w:line="240" w:lineRule="auto"/>
    </w:pPr>
    <w:rPr>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002755">
      <w:bodyDiv w:val="1"/>
      <w:marLeft w:val="0"/>
      <w:marRight w:val="0"/>
      <w:marTop w:val="0"/>
      <w:marBottom w:val="0"/>
      <w:divBdr>
        <w:top w:val="none" w:sz="0" w:space="0" w:color="auto"/>
        <w:left w:val="none" w:sz="0" w:space="0" w:color="auto"/>
        <w:bottom w:val="none" w:sz="0" w:space="0" w:color="auto"/>
        <w:right w:val="none" w:sz="0" w:space="0" w:color="auto"/>
      </w:divBdr>
    </w:div>
    <w:div w:id="1289819861">
      <w:bodyDiv w:val="1"/>
      <w:marLeft w:val="0"/>
      <w:marRight w:val="0"/>
      <w:marTop w:val="0"/>
      <w:marBottom w:val="0"/>
      <w:divBdr>
        <w:top w:val="none" w:sz="0" w:space="0" w:color="auto"/>
        <w:left w:val="none" w:sz="0" w:space="0" w:color="auto"/>
        <w:bottom w:val="none" w:sz="0" w:space="0" w:color="auto"/>
        <w:right w:val="none" w:sz="0" w:space="0" w:color="auto"/>
      </w:divBdr>
    </w:div>
    <w:div w:id="1353872688">
      <w:bodyDiv w:val="1"/>
      <w:marLeft w:val="0"/>
      <w:marRight w:val="0"/>
      <w:marTop w:val="0"/>
      <w:marBottom w:val="0"/>
      <w:divBdr>
        <w:top w:val="none" w:sz="0" w:space="0" w:color="auto"/>
        <w:left w:val="none" w:sz="0" w:space="0" w:color="auto"/>
        <w:bottom w:val="none" w:sz="0" w:space="0" w:color="auto"/>
        <w:right w:val="none" w:sz="0" w:space="0" w:color="auto"/>
      </w:divBdr>
    </w:div>
    <w:div w:id="1718046006">
      <w:bodyDiv w:val="1"/>
      <w:marLeft w:val="0"/>
      <w:marRight w:val="0"/>
      <w:marTop w:val="0"/>
      <w:marBottom w:val="0"/>
      <w:divBdr>
        <w:top w:val="none" w:sz="0" w:space="0" w:color="auto"/>
        <w:left w:val="none" w:sz="0" w:space="0" w:color="auto"/>
        <w:bottom w:val="none" w:sz="0" w:space="0" w:color="auto"/>
        <w:right w:val="none" w:sz="0" w:space="0" w:color="auto"/>
      </w:divBdr>
      <w:divsChild>
        <w:div w:id="403182540">
          <w:marLeft w:val="0"/>
          <w:marRight w:val="0"/>
          <w:marTop w:val="0"/>
          <w:marBottom w:val="0"/>
          <w:divBdr>
            <w:top w:val="none" w:sz="0" w:space="0" w:color="auto"/>
            <w:left w:val="none" w:sz="0" w:space="0" w:color="auto"/>
            <w:bottom w:val="single" w:sz="6" w:space="0" w:color="E6E6E6"/>
            <w:right w:val="none" w:sz="0" w:space="0" w:color="auto"/>
          </w:divBdr>
        </w:div>
        <w:div w:id="406342083">
          <w:marLeft w:val="0"/>
          <w:marRight w:val="0"/>
          <w:marTop w:val="0"/>
          <w:marBottom w:val="0"/>
          <w:divBdr>
            <w:top w:val="none" w:sz="0" w:space="0" w:color="auto"/>
            <w:left w:val="none" w:sz="0" w:space="0" w:color="auto"/>
            <w:bottom w:val="none" w:sz="0" w:space="0" w:color="auto"/>
            <w:right w:val="none" w:sz="0" w:space="0" w:color="auto"/>
          </w:divBdr>
        </w:div>
      </w:divsChild>
    </w:div>
    <w:div w:id="1813205804">
      <w:bodyDiv w:val="1"/>
      <w:marLeft w:val="0"/>
      <w:marRight w:val="0"/>
      <w:marTop w:val="0"/>
      <w:marBottom w:val="0"/>
      <w:divBdr>
        <w:top w:val="none" w:sz="0" w:space="0" w:color="auto"/>
        <w:left w:val="none" w:sz="0" w:space="0" w:color="auto"/>
        <w:bottom w:val="none" w:sz="0" w:space="0" w:color="auto"/>
        <w:right w:val="none" w:sz="0" w:space="0" w:color="auto"/>
      </w:divBdr>
    </w:div>
    <w:div w:id="2133015451">
      <w:bodyDiv w:val="1"/>
      <w:marLeft w:val="0"/>
      <w:marRight w:val="0"/>
      <w:marTop w:val="0"/>
      <w:marBottom w:val="0"/>
      <w:divBdr>
        <w:top w:val="none" w:sz="0" w:space="0" w:color="auto"/>
        <w:left w:val="none" w:sz="0" w:space="0" w:color="auto"/>
        <w:bottom w:val="none" w:sz="0" w:space="0" w:color="auto"/>
        <w:right w:val="none" w:sz="0" w:space="0" w:color="auto"/>
      </w:divBdr>
      <w:divsChild>
        <w:div w:id="1746150174">
          <w:marLeft w:val="0"/>
          <w:marRight w:val="0"/>
          <w:marTop w:val="0"/>
          <w:marBottom w:val="0"/>
          <w:divBdr>
            <w:top w:val="none" w:sz="0" w:space="0" w:color="auto"/>
            <w:left w:val="none" w:sz="0" w:space="0" w:color="auto"/>
            <w:bottom w:val="none" w:sz="0" w:space="0" w:color="auto"/>
            <w:right w:val="none" w:sz="0" w:space="0" w:color="auto"/>
          </w:divBdr>
        </w:div>
        <w:div w:id="824781880">
          <w:marLeft w:val="0"/>
          <w:marRight w:val="0"/>
          <w:marTop w:val="120"/>
          <w:marBottom w:val="0"/>
          <w:divBdr>
            <w:top w:val="none" w:sz="0" w:space="0" w:color="auto"/>
            <w:left w:val="none" w:sz="0" w:space="0" w:color="auto"/>
            <w:bottom w:val="none" w:sz="0" w:space="0" w:color="auto"/>
            <w:right w:val="none" w:sz="0" w:space="0" w:color="auto"/>
          </w:divBdr>
          <w:divsChild>
            <w:div w:id="1382440573">
              <w:marLeft w:val="0"/>
              <w:marRight w:val="0"/>
              <w:marTop w:val="0"/>
              <w:marBottom w:val="0"/>
              <w:divBdr>
                <w:top w:val="none" w:sz="0" w:space="0" w:color="auto"/>
                <w:left w:val="none" w:sz="0" w:space="0" w:color="auto"/>
                <w:bottom w:val="none" w:sz="0" w:space="0" w:color="auto"/>
                <w:right w:val="none" w:sz="0" w:space="0" w:color="auto"/>
              </w:divBdr>
            </w:div>
            <w:div w:id="2066681438">
              <w:marLeft w:val="0"/>
              <w:marRight w:val="0"/>
              <w:marTop w:val="0"/>
              <w:marBottom w:val="0"/>
              <w:divBdr>
                <w:top w:val="none" w:sz="0" w:space="0" w:color="auto"/>
                <w:left w:val="none" w:sz="0" w:space="0" w:color="auto"/>
                <w:bottom w:val="none" w:sz="0" w:space="0" w:color="auto"/>
                <w:right w:val="none" w:sz="0" w:space="0" w:color="auto"/>
              </w:divBdr>
            </w:div>
            <w:div w:id="1234975488">
              <w:marLeft w:val="0"/>
              <w:marRight w:val="0"/>
              <w:marTop w:val="0"/>
              <w:marBottom w:val="0"/>
              <w:divBdr>
                <w:top w:val="none" w:sz="0" w:space="0" w:color="auto"/>
                <w:left w:val="none" w:sz="0" w:space="0" w:color="auto"/>
                <w:bottom w:val="none" w:sz="0" w:space="0" w:color="auto"/>
                <w:right w:val="none" w:sz="0" w:space="0" w:color="auto"/>
              </w:divBdr>
            </w:div>
            <w:div w:id="362829443">
              <w:marLeft w:val="0"/>
              <w:marRight w:val="0"/>
              <w:marTop w:val="0"/>
              <w:marBottom w:val="0"/>
              <w:divBdr>
                <w:top w:val="none" w:sz="0" w:space="0" w:color="auto"/>
                <w:left w:val="none" w:sz="0" w:space="0" w:color="auto"/>
                <w:bottom w:val="none" w:sz="0" w:space="0" w:color="auto"/>
                <w:right w:val="none" w:sz="0" w:space="0" w:color="auto"/>
              </w:divBdr>
            </w:div>
            <w:div w:id="2079356561">
              <w:marLeft w:val="0"/>
              <w:marRight w:val="0"/>
              <w:marTop w:val="0"/>
              <w:marBottom w:val="0"/>
              <w:divBdr>
                <w:top w:val="none" w:sz="0" w:space="0" w:color="auto"/>
                <w:left w:val="none" w:sz="0" w:space="0" w:color="auto"/>
                <w:bottom w:val="none" w:sz="0" w:space="0" w:color="auto"/>
                <w:right w:val="none" w:sz="0" w:space="0" w:color="auto"/>
              </w:divBdr>
            </w:div>
          </w:divsChild>
        </w:div>
        <w:div w:id="1641114066">
          <w:marLeft w:val="0"/>
          <w:marRight w:val="0"/>
          <w:marTop w:val="120"/>
          <w:marBottom w:val="0"/>
          <w:divBdr>
            <w:top w:val="none" w:sz="0" w:space="0" w:color="auto"/>
            <w:left w:val="none" w:sz="0" w:space="0" w:color="auto"/>
            <w:bottom w:val="none" w:sz="0" w:space="0" w:color="auto"/>
            <w:right w:val="none" w:sz="0" w:space="0" w:color="auto"/>
          </w:divBdr>
          <w:divsChild>
            <w:div w:id="1867451202">
              <w:marLeft w:val="0"/>
              <w:marRight w:val="0"/>
              <w:marTop w:val="0"/>
              <w:marBottom w:val="0"/>
              <w:divBdr>
                <w:top w:val="none" w:sz="0" w:space="0" w:color="auto"/>
                <w:left w:val="none" w:sz="0" w:space="0" w:color="auto"/>
                <w:bottom w:val="none" w:sz="0" w:space="0" w:color="auto"/>
                <w:right w:val="none" w:sz="0" w:space="0" w:color="auto"/>
              </w:divBdr>
            </w:div>
            <w:div w:id="1660769098">
              <w:marLeft w:val="0"/>
              <w:marRight w:val="0"/>
              <w:marTop w:val="0"/>
              <w:marBottom w:val="0"/>
              <w:divBdr>
                <w:top w:val="none" w:sz="0" w:space="0" w:color="auto"/>
                <w:left w:val="none" w:sz="0" w:space="0" w:color="auto"/>
                <w:bottom w:val="none" w:sz="0" w:space="0" w:color="auto"/>
                <w:right w:val="none" w:sz="0" w:space="0" w:color="auto"/>
              </w:divBdr>
            </w:div>
            <w:div w:id="1394278495">
              <w:marLeft w:val="0"/>
              <w:marRight w:val="0"/>
              <w:marTop w:val="0"/>
              <w:marBottom w:val="0"/>
              <w:divBdr>
                <w:top w:val="none" w:sz="0" w:space="0" w:color="auto"/>
                <w:left w:val="none" w:sz="0" w:space="0" w:color="auto"/>
                <w:bottom w:val="none" w:sz="0" w:space="0" w:color="auto"/>
                <w:right w:val="none" w:sz="0" w:space="0" w:color="auto"/>
              </w:divBdr>
            </w:div>
            <w:div w:id="1163548474">
              <w:marLeft w:val="0"/>
              <w:marRight w:val="0"/>
              <w:marTop w:val="0"/>
              <w:marBottom w:val="0"/>
              <w:divBdr>
                <w:top w:val="none" w:sz="0" w:space="0" w:color="auto"/>
                <w:left w:val="none" w:sz="0" w:space="0" w:color="auto"/>
                <w:bottom w:val="none" w:sz="0" w:space="0" w:color="auto"/>
                <w:right w:val="none" w:sz="0" w:space="0" w:color="auto"/>
              </w:divBdr>
            </w:div>
          </w:divsChild>
        </w:div>
        <w:div w:id="1710302799">
          <w:marLeft w:val="0"/>
          <w:marRight w:val="0"/>
          <w:marTop w:val="120"/>
          <w:marBottom w:val="0"/>
          <w:divBdr>
            <w:top w:val="none" w:sz="0" w:space="0" w:color="auto"/>
            <w:left w:val="none" w:sz="0" w:space="0" w:color="auto"/>
            <w:bottom w:val="none" w:sz="0" w:space="0" w:color="auto"/>
            <w:right w:val="none" w:sz="0" w:space="0" w:color="auto"/>
          </w:divBdr>
          <w:divsChild>
            <w:div w:id="1036658967">
              <w:marLeft w:val="0"/>
              <w:marRight w:val="0"/>
              <w:marTop w:val="0"/>
              <w:marBottom w:val="0"/>
              <w:divBdr>
                <w:top w:val="none" w:sz="0" w:space="0" w:color="auto"/>
                <w:left w:val="none" w:sz="0" w:space="0" w:color="auto"/>
                <w:bottom w:val="none" w:sz="0" w:space="0" w:color="auto"/>
                <w:right w:val="none" w:sz="0" w:space="0" w:color="auto"/>
              </w:divBdr>
            </w:div>
          </w:divsChild>
        </w:div>
        <w:div w:id="1617906076">
          <w:marLeft w:val="0"/>
          <w:marRight w:val="0"/>
          <w:marTop w:val="120"/>
          <w:marBottom w:val="0"/>
          <w:divBdr>
            <w:top w:val="none" w:sz="0" w:space="0" w:color="auto"/>
            <w:left w:val="none" w:sz="0" w:space="0" w:color="auto"/>
            <w:bottom w:val="none" w:sz="0" w:space="0" w:color="auto"/>
            <w:right w:val="none" w:sz="0" w:space="0" w:color="auto"/>
          </w:divBdr>
          <w:divsChild>
            <w:div w:id="7687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3d34e1-02fa-4452-ac8a-39179a6be1c1" xsi:nil="true"/>
    <lcf76f155ced4ddcb4097134ff3c332f xmlns="978cc822-a301-4a7d-9b6f-650c9a89b0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422002A08F45B4D88670D0D3D1500AD" ma:contentTypeVersion="18" ma:contentTypeDescription="Vytvoří nový dokument" ma:contentTypeScope="" ma:versionID="212f5960f0542aa2e13f1f34e4633391">
  <xsd:schema xmlns:xsd="http://www.w3.org/2001/XMLSchema" xmlns:xs="http://www.w3.org/2001/XMLSchema" xmlns:p="http://schemas.microsoft.com/office/2006/metadata/properties" xmlns:ns2="978cc822-a301-4a7d-9b6f-650c9a89b04f" xmlns:ns3="5b3d34e1-02fa-4452-ac8a-39179a6be1c1" targetNamespace="http://schemas.microsoft.com/office/2006/metadata/properties" ma:root="true" ma:fieldsID="e4b87e6cd3ddbb84bb6fe99b159ce2e8" ns2:_="" ns3:_="">
    <xsd:import namespace="978cc822-a301-4a7d-9b6f-650c9a89b04f"/>
    <xsd:import namespace="5b3d34e1-02fa-4452-ac8a-39179a6be1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c822-a301-4a7d-9b6f-650c9a89b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3ac9fd8-d281-4f44-adff-38d622fdab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3d34e1-02fa-4452-ac8a-39179a6be1c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969bcfeb-4137-4c48-a05c-e2da8d3f3b96}" ma:internalName="TaxCatchAll" ma:showField="CatchAllData" ma:web="5b3d34e1-02fa-4452-ac8a-39179a6be1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996C2-E607-4F4D-A52F-8D3F6FA26C85}">
  <ds:schemaRefs>
    <ds:schemaRef ds:uri="http://schemas.microsoft.com/office/2006/metadata/properties"/>
    <ds:schemaRef ds:uri="http://schemas.microsoft.com/office/infopath/2007/PartnerControls"/>
    <ds:schemaRef ds:uri="5b3d34e1-02fa-4452-ac8a-39179a6be1c1"/>
    <ds:schemaRef ds:uri="978cc822-a301-4a7d-9b6f-650c9a89b04f"/>
  </ds:schemaRefs>
</ds:datastoreItem>
</file>

<file path=customXml/itemProps2.xml><?xml version="1.0" encoding="utf-8"?>
<ds:datastoreItem xmlns:ds="http://schemas.openxmlformats.org/officeDocument/2006/customXml" ds:itemID="{45EE44A1-6FCE-405C-AE37-AF2FCE114A0A}">
  <ds:schemaRefs>
    <ds:schemaRef ds:uri="http://schemas.microsoft.com/sharepoint/v3/contenttype/forms"/>
  </ds:schemaRefs>
</ds:datastoreItem>
</file>

<file path=customXml/itemProps3.xml><?xml version="1.0" encoding="utf-8"?>
<ds:datastoreItem xmlns:ds="http://schemas.openxmlformats.org/officeDocument/2006/customXml" ds:itemID="{32128D60-F285-47C7-8F0A-A6B814FCF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c822-a301-4a7d-9b6f-650c9a89b04f"/>
    <ds:schemaRef ds:uri="5b3d34e1-02fa-4452-ac8a-39179a6be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1691</Words>
  <Characters>9642</Characters>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2023-09-14T11:29:00Z</cp:lastPrinted>
  <dcterms:created xsi:type="dcterms:W3CDTF">2024-10-17T10:47:00Z</dcterms:created>
  <dcterms:modified xsi:type="dcterms:W3CDTF">2024-10-17T10:47:00Z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0x0101002422002A08F45B4D88670D0D3D1500AD</vt:lpwstr>
  </property>
</Properties>
</file>